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FDAD" w14:textId="3F1509DD" w:rsidR="004A4827" w:rsidRPr="00611D63" w:rsidRDefault="004A4827" w:rsidP="00C46035">
      <w:pPr>
        <w:pStyle w:val="Title"/>
        <w:spacing w:before="360" w:after="200" w:line="360" w:lineRule="exact"/>
        <w:rPr>
          <w:rFonts w:cs="Arial"/>
        </w:rPr>
      </w:pPr>
      <w:r w:rsidRPr="00611D63">
        <w:rPr>
          <w:rFonts w:cs="Arial"/>
        </w:rPr>
        <w:t>&lt;</w:t>
      </w:r>
      <w:r w:rsidR="007D221C" w:rsidRPr="00611D63">
        <w:rPr>
          <w:rFonts w:cs="Arial"/>
        </w:rPr>
        <w:t>P</w:t>
      </w:r>
      <w:r w:rsidRPr="00611D63">
        <w:rPr>
          <w:rFonts w:cs="Arial"/>
        </w:rPr>
        <w:t>lan name&gt;</w:t>
      </w:r>
      <w:bookmarkStart w:id="0" w:name="_Toc477615469"/>
      <w:bookmarkStart w:id="1" w:name="_Toc477615768"/>
      <w:bookmarkStart w:id="2" w:name="_Toc477616113"/>
      <w:r w:rsidR="00C46035" w:rsidRPr="00611D63">
        <w:rPr>
          <w:rFonts w:cs="Arial"/>
        </w:rPr>
        <w:t xml:space="preserve"> </w:t>
      </w:r>
      <w:r w:rsidRPr="00611D63">
        <w:rPr>
          <w:rFonts w:cs="Arial"/>
          <w:i/>
        </w:rPr>
        <w:t>Member Handboo</w:t>
      </w:r>
      <w:r w:rsidR="59607D34" w:rsidRPr="00611D63">
        <w:rPr>
          <w:rFonts w:cs="Arial"/>
          <w:i/>
        </w:rPr>
        <w:t>k</w:t>
      </w:r>
      <w:bookmarkEnd w:id="0"/>
      <w:bookmarkEnd w:id="1"/>
      <w:bookmarkEnd w:id="2"/>
    </w:p>
    <w:p w14:paraId="0AF97496" w14:textId="603DBC5F" w:rsidR="001E47E5" w:rsidRPr="00B10FFA" w:rsidRDefault="00934239" w:rsidP="00F81B7F">
      <w:pPr>
        <w:pStyle w:val="ListParagraph"/>
        <w:numPr>
          <w:ilvl w:val="0"/>
          <w:numId w:val="7"/>
        </w:numPr>
        <w:ind w:left="360"/>
        <w:rPr>
          <w:rFonts w:cs="Arial"/>
          <w:color w:val="548DD4"/>
        </w:rPr>
      </w:pPr>
      <w:r>
        <w:rPr>
          <w:rFonts w:cs="Arial"/>
          <w:color w:val="548DD4"/>
        </w:rPr>
        <w:t>[</w:t>
      </w:r>
      <w:r w:rsidR="008911A3" w:rsidRPr="00B10FFA">
        <w:rPr>
          <w:rFonts w:cs="Arial"/>
          <w:i/>
          <w:iCs/>
          <w:color w:val="548DD4"/>
        </w:rPr>
        <w:t>Before use</w:t>
      </w:r>
      <w:r w:rsidR="00EC29B6">
        <w:rPr>
          <w:rFonts w:cs="Arial"/>
          <w:i/>
          <w:iCs/>
          <w:color w:val="548DD4"/>
        </w:rPr>
        <w:t>,</w:t>
      </w:r>
      <w:r w:rsidR="008911A3" w:rsidRPr="00B10FFA">
        <w:rPr>
          <w:rFonts w:cs="Arial"/>
          <w:i/>
          <w:iCs/>
          <w:color w:val="548DD4"/>
        </w:rPr>
        <w:t xml:space="preserve"> plans must upload in HPMS </w:t>
      </w:r>
      <w:r w:rsidR="003F2390" w:rsidRPr="00B10FFA">
        <w:rPr>
          <w:rFonts w:cs="Arial"/>
          <w:i/>
          <w:iCs/>
          <w:color w:val="548DD4"/>
        </w:rPr>
        <w:t xml:space="preserve">only </w:t>
      </w:r>
      <w:r w:rsidR="008911A3" w:rsidRPr="00B10FFA">
        <w:rPr>
          <w:rFonts w:cs="Arial"/>
          <w:i/>
          <w:iCs/>
          <w:color w:val="548DD4"/>
        </w:rPr>
        <w:t xml:space="preserve">(1) a standalone ANOC </w:t>
      </w:r>
      <w:r w:rsidR="003F2390" w:rsidRPr="00B10FFA">
        <w:rPr>
          <w:rFonts w:cs="Arial"/>
          <w:i/>
          <w:iCs/>
          <w:color w:val="548DD4"/>
        </w:rPr>
        <w:t xml:space="preserve">and </w:t>
      </w:r>
      <w:r w:rsidR="008911A3" w:rsidRPr="00B10FFA">
        <w:rPr>
          <w:rFonts w:cs="Arial"/>
          <w:i/>
          <w:iCs/>
          <w:color w:val="548DD4"/>
        </w:rPr>
        <w:t xml:space="preserve">(2) a </w:t>
      </w:r>
      <w:r w:rsidR="003F2390" w:rsidRPr="00B10FFA">
        <w:rPr>
          <w:rFonts w:cs="Arial"/>
          <w:i/>
          <w:iCs/>
          <w:color w:val="548DD4"/>
        </w:rPr>
        <w:t xml:space="preserve">standalone </w:t>
      </w:r>
      <w:r w:rsidR="008911A3" w:rsidRPr="00B10FFA">
        <w:rPr>
          <w:rFonts w:cs="Arial"/>
          <w:i/>
          <w:iCs/>
          <w:color w:val="548DD4"/>
        </w:rPr>
        <w:t xml:space="preserve">EOC (Member Handbook). Plans should work with their </w:t>
      </w:r>
      <w:r w:rsidR="00845182" w:rsidRPr="00B10FFA">
        <w:rPr>
          <w:rFonts w:cs="Arial"/>
          <w:i/>
          <w:iCs/>
          <w:color w:val="548DD4"/>
        </w:rPr>
        <w:t>marketing reviewers</w:t>
      </w:r>
      <w:r w:rsidR="008911A3" w:rsidRPr="00B10FFA">
        <w:rPr>
          <w:rFonts w:cs="Arial"/>
          <w:i/>
          <w:iCs/>
          <w:color w:val="548DD4"/>
        </w:rPr>
        <w:t xml:space="preserve"> to withdraw any duplicate material submitted in error. Plans must enter Actual Mail Dates</w:t>
      </w:r>
      <w:r w:rsidR="00845182" w:rsidRPr="00B10FFA">
        <w:rPr>
          <w:rFonts w:cs="Arial"/>
          <w:i/>
          <w:iCs/>
          <w:color w:val="548DD4"/>
        </w:rPr>
        <w:t xml:space="preserve"> (AMDs)</w:t>
      </w:r>
      <w:r w:rsidR="008911A3" w:rsidRPr="00B10FFA">
        <w:rPr>
          <w:rFonts w:cs="Arial"/>
          <w:i/>
          <w:iCs/>
          <w:color w:val="548DD4"/>
        </w:rPr>
        <w:t xml:space="preserve"> for </w:t>
      </w:r>
      <w:r w:rsidR="003F2390" w:rsidRPr="00B10FFA">
        <w:rPr>
          <w:rFonts w:cs="Arial"/>
          <w:i/>
          <w:iCs/>
          <w:color w:val="548DD4"/>
        </w:rPr>
        <w:t>ANOCs</w:t>
      </w:r>
      <w:r w:rsidR="008911A3" w:rsidRPr="00B10FFA">
        <w:rPr>
          <w:rFonts w:cs="Arial"/>
          <w:i/>
          <w:iCs/>
          <w:color w:val="548DD4"/>
        </w:rPr>
        <w:t xml:space="preserve"> in accordance with CMS requirements</w:t>
      </w:r>
      <w:r w:rsidR="00845182" w:rsidRPr="00B10FFA">
        <w:rPr>
          <w:rFonts w:cs="Arial"/>
          <w:i/>
          <w:iCs/>
          <w:color w:val="548DD4"/>
        </w:rPr>
        <w:t xml:space="preserve"> </w:t>
      </w:r>
      <w:r w:rsidR="00845182" w:rsidRPr="00B10FFA">
        <w:rPr>
          <w:rStyle w:val="PlanInstructions"/>
          <w:rFonts w:cs="Arial"/>
        </w:rPr>
        <w:t>as detailed in the “Update</w:t>
      </w:r>
      <w:r w:rsidR="006558AF" w:rsidRPr="00B10FFA">
        <w:rPr>
          <w:rStyle w:val="PlanInstructions"/>
          <w:rFonts w:cs="Arial"/>
        </w:rPr>
        <w:t xml:space="preserve"> AMD</w:t>
      </w:r>
      <w:r w:rsidR="00845182" w:rsidRPr="00B10FFA">
        <w:rPr>
          <w:rStyle w:val="PlanInstructions"/>
          <w:rFonts w:cs="Arial"/>
        </w:rPr>
        <w:t>/</w:t>
      </w:r>
      <w:r w:rsidR="006558AF" w:rsidRPr="00B10FFA">
        <w:rPr>
          <w:rStyle w:val="PlanInstructions"/>
          <w:rFonts w:cs="Arial"/>
        </w:rPr>
        <w:t>Beneficiary Link/</w:t>
      </w:r>
      <w:r w:rsidR="00845182" w:rsidRPr="00B10FFA">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sidRPr="00B10FFA">
        <w:rPr>
          <w:rStyle w:val="PlanInstructions"/>
          <w:rFonts w:cs="Arial"/>
        </w:rPr>
        <w:t xml:space="preserve">ANOC </w:t>
      </w:r>
      <w:r w:rsidR="00845182" w:rsidRPr="00B10FFA">
        <w:rPr>
          <w:rStyle w:val="PlanInstructions"/>
          <w:rFonts w:cs="Arial"/>
        </w:rPr>
        <w:t>AMD information for October 1, November 1, or December 1 effective enrollment dates or for January 1 effective e</w:t>
      </w:r>
      <w:r w:rsidR="001E47E5" w:rsidRPr="00B10FFA">
        <w:rPr>
          <w:rStyle w:val="PlanInstructions"/>
          <w:rFonts w:cs="Arial"/>
        </w:rPr>
        <w:t>nrollment dates for any new mem</w:t>
      </w:r>
      <w:r w:rsidR="00845182" w:rsidRPr="00B10FFA">
        <w:rPr>
          <w:rStyle w:val="PlanInstructions"/>
          <w:rFonts w:cs="Arial"/>
        </w:rPr>
        <w:t>bers</w:t>
      </w:r>
      <w:r w:rsidR="00845182" w:rsidRPr="00B10FFA">
        <w:rPr>
          <w:rFonts w:cs="Arial"/>
          <w:i/>
          <w:iCs/>
          <w:color w:val="548DD4"/>
        </w:rPr>
        <w:t>.</w:t>
      </w:r>
      <w:r>
        <w:rPr>
          <w:rFonts w:cs="Arial"/>
          <w:color w:val="548DD4"/>
        </w:rPr>
        <w:t>]</w:t>
      </w:r>
    </w:p>
    <w:p w14:paraId="694CC364" w14:textId="6373D19B" w:rsidR="00A442FB" w:rsidRPr="00C46035" w:rsidRDefault="00934239" w:rsidP="00F81B7F">
      <w:pPr>
        <w:pStyle w:val="ListParagraph"/>
        <w:numPr>
          <w:ilvl w:val="0"/>
          <w:numId w:val="7"/>
        </w:numPr>
        <w:ind w:left="360"/>
        <w:rPr>
          <w:rStyle w:val="PlanInstructions"/>
          <w:rFonts w:eastAsia="Times New Roman" w:cs="Arial"/>
          <w:bCs/>
          <w:i w:val="0"/>
        </w:rPr>
      </w:pPr>
      <w:r>
        <w:rPr>
          <w:rFonts w:eastAsia="Times New Roman" w:cs="Arial"/>
          <w:bCs/>
          <w:color w:val="548DD4"/>
        </w:rPr>
        <w:t>[</w:t>
      </w:r>
      <w:r w:rsidR="00A442FB"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0F0C299" w14:textId="58DA9B0B" w:rsidR="004A4827" w:rsidRPr="00C46035" w:rsidRDefault="00934239" w:rsidP="00F81B7F">
      <w:pPr>
        <w:pStyle w:val="ListParagraph"/>
        <w:numPr>
          <w:ilvl w:val="0"/>
          <w:numId w:val="7"/>
        </w:numPr>
        <w:ind w:left="360"/>
        <w:rPr>
          <w:rStyle w:val="PlanInstructions"/>
          <w:rFonts w:cs="Arial"/>
          <w:i w:val="0"/>
        </w:rPr>
      </w:pPr>
      <w:r>
        <w:rPr>
          <w:rStyle w:val="PlanInstructions"/>
          <w:rFonts w:cs="Arial"/>
          <w:i w:val="0"/>
        </w:rPr>
        <w:t>[</w:t>
      </w:r>
      <w:r w:rsidR="004A4827"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r w:rsidR="00A0049F" w:rsidRPr="00C46035">
        <w:rPr>
          <w:rStyle w:val="PlanInstructions"/>
          <w:rFonts w:cs="Arial"/>
        </w:rPr>
        <w:t>handbook</w:t>
      </w:r>
      <w:r w:rsidR="00D60B2A" w:rsidRPr="00C46035">
        <w:rPr>
          <w:rStyle w:val="PlanInstructions"/>
          <w:rFonts w:cs="Arial"/>
        </w:rPr>
        <w:t>.</w:t>
      </w:r>
      <w:r>
        <w:rPr>
          <w:rStyle w:val="PlanInstructions"/>
          <w:rFonts w:cs="Arial"/>
          <w:i w:val="0"/>
        </w:rPr>
        <w:t>]</w:t>
      </w:r>
    </w:p>
    <w:p w14:paraId="6F66374E" w14:textId="37486171" w:rsidR="004A4827" w:rsidRPr="00C46035" w:rsidRDefault="00934239" w:rsidP="00782085">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004A4827" w:rsidRPr="00C46035">
        <w:rPr>
          <w:rStyle w:val="PlanInstructions"/>
          <w:rFonts w:cs="Arial"/>
        </w:rPr>
        <w:t>and/or home and community-based services as applicable.</w:t>
      </w:r>
      <w:r>
        <w:rPr>
          <w:rStyle w:val="PlanInstructions"/>
          <w:rFonts w:cs="Arial"/>
          <w:i w:val="0"/>
        </w:rPr>
        <w:t>]</w:t>
      </w:r>
    </w:p>
    <w:p w14:paraId="3F648F5E" w14:textId="1A48E742" w:rsidR="004A4827" w:rsidRPr="00C46035" w:rsidRDefault="00934239"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Plans may change references to “member,” “customer,” or “beneficiary” to whatever term they prefer.</w:t>
      </w:r>
      <w:r>
        <w:rPr>
          <w:rStyle w:val="PlanInstructions"/>
          <w:rFonts w:cs="Arial"/>
          <w:i w:val="0"/>
        </w:rPr>
        <w:t>]</w:t>
      </w:r>
    </w:p>
    <w:p w14:paraId="0FDCCF82" w14:textId="1CDE5E4C" w:rsidR="004A4827" w:rsidRPr="00C46035" w:rsidRDefault="00934239"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 xml:space="preserve">Where the template instructs inclusion of </w:t>
      </w:r>
      <w:r w:rsidR="00EF0C60" w:rsidRPr="00C46035">
        <w:rPr>
          <w:rStyle w:val="PlanInstructions"/>
          <w:rFonts w:cs="Arial"/>
        </w:rPr>
        <w:t xml:space="preserve">a </w:t>
      </w:r>
      <w:r w:rsidR="004A4827"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004A4827"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w:t>
      </w:r>
      <w:r w:rsidR="00A31C30" w:rsidRPr="00C46035">
        <w:rPr>
          <w:rStyle w:val="PlanInstructions"/>
          <w:rFonts w:cs="Arial"/>
        </w:rPr>
        <w:t xml:space="preserve"> numbers, </w:t>
      </w:r>
      <w:r w:rsidR="004A4827" w:rsidRPr="00C46035">
        <w:rPr>
          <w:rStyle w:val="PlanInstructions"/>
          <w:rFonts w:cs="Arial"/>
        </w:rPr>
        <w:t xml:space="preserve">and </w:t>
      </w:r>
      <w:r w:rsidR="00A31C30" w:rsidRPr="00C46035">
        <w:rPr>
          <w:rStyle w:val="PlanInstructions"/>
          <w:rFonts w:cs="Arial"/>
        </w:rPr>
        <w:t>days and hours of operation</w:t>
      </w:r>
      <w:r w:rsidR="004A4827" w:rsidRPr="00C46035">
        <w:rPr>
          <w:rStyle w:val="PlanInstructions"/>
          <w:rFonts w:cs="Arial"/>
        </w:rPr>
        <w:t>.</w:t>
      </w:r>
      <w:r>
        <w:rPr>
          <w:rStyle w:val="PlanInstructions"/>
          <w:rFonts w:cs="Arial"/>
          <w:i w:val="0"/>
        </w:rPr>
        <w:t>]</w:t>
      </w:r>
    </w:p>
    <w:p w14:paraId="25117735" w14:textId="22ACD4A5" w:rsidR="00F718A4" w:rsidRPr="00C46035" w:rsidRDefault="00934239" w:rsidP="00F81B7F">
      <w:pPr>
        <w:pStyle w:val="ListParagraph"/>
        <w:numPr>
          <w:ilvl w:val="0"/>
          <w:numId w:val="7"/>
        </w:numPr>
        <w:ind w:left="360"/>
        <w:rPr>
          <w:rStyle w:val="PlanInstructions"/>
          <w:rFonts w:cs="Arial"/>
          <w:i w:val="0"/>
        </w:rPr>
      </w:pPr>
      <w:r>
        <w:rPr>
          <w:rStyle w:val="PlanInstructions"/>
          <w:rFonts w:cs="Arial"/>
          <w:i w:val="0"/>
        </w:rPr>
        <w:t>[</w:t>
      </w:r>
      <w:r w:rsidR="00F718A4" w:rsidRPr="00C46035">
        <w:rPr>
          <w:rStyle w:val="PlanInstructions"/>
          <w:rFonts w:cs="Arial"/>
        </w:rPr>
        <w:t>Plans should refer members to other parts of the handbook using the appropriate chapter number</w:t>
      </w:r>
      <w:r w:rsidR="00782085">
        <w:rPr>
          <w:rStyle w:val="PlanInstructions"/>
          <w:rFonts w:cs="Arial"/>
        </w:rPr>
        <w:t xml:space="preserve"> and </w:t>
      </w:r>
      <w:r w:rsidR="00F718A4" w:rsidRPr="00C46035">
        <w:rPr>
          <w:rStyle w:val="PlanInstructions"/>
          <w:rFonts w:cs="Arial"/>
        </w:rPr>
        <w:t xml:space="preserve">section. </w:t>
      </w:r>
      <w:r w:rsidR="005A05EE" w:rsidRPr="00C46035">
        <w:rPr>
          <w:rStyle w:val="PlanInstructions"/>
          <w:rFonts w:cs="Arial"/>
        </w:rPr>
        <w:t>For example, "</w:t>
      </w:r>
      <w:r w:rsidR="0073793E">
        <w:rPr>
          <w:rStyle w:val="PlanInstructions"/>
          <w:rFonts w:cs="Arial"/>
        </w:rPr>
        <w:t>refer to</w:t>
      </w:r>
      <w:r w:rsidR="005A05EE" w:rsidRPr="00C46035">
        <w:rPr>
          <w:rStyle w:val="PlanInstructions"/>
          <w:rFonts w:cs="Arial"/>
        </w:rPr>
        <w:t xml:space="preserve"> C</w:t>
      </w:r>
      <w:r w:rsidR="00F718A4" w:rsidRPr="00C46035">
        <w:rPr>
          <w:rStyle w:val="PlanInstructions"/>
          <w:rFonts w:cs="Arial"/>
        </w:rPr>
        <w:t xml:space="preserve">hapter 9, Section A." An instruction </w:t>
      </w:r>
      <w:r>
        <w:rPr>
          <w:rStyle w:val="PlanInstructions"/>
          <w:rFonts w:cs="Arial"/>
          <w:i w:val="0"/>
        </w:rPr>
        <w:t>[</w:t>
      </w:r>
      <w:r w:rsidR="00F718A4" w:rsidRPr="00C46035">
        <w:rPr>
          <w:rStyle w:val="PlanInstructions"/>
          <w:rFonts w:cs="Arial"/>
        </w:rPr>
        <w:t>plans may insert reference, as applicable</w:t>
      </w:r>
      <w:r>
        <w:rPr>
          <w:rStyle w:val="PlanInstructions"/>
          <w:rFonts w:cs="Arial"/>
          <w:i w:val="0"/>
        </w:rPr>
        <w:t>]</w:t>
      </w:r>
      <w:r w:rsidR="00F718A4" w:rsidRPr="00C46035">
        <w:rPr>
          <w:rStyle w:val="PlanInstructions"/>
          <w:rFonts w:cs="Arial"/>
        </w:rPr>
        <w:t xml:space="preserve"> is listed next to each cross reference throughout the handbook.</w:t>
      </w:r>
      <w:r>
        <w:rPr>
          <w:rStyle w:val="PlanInstructions"/>
          <w:rFonts w:cs="Arial"/>
          <w:i w:val="0"/>
        </w:rPr>
        <w:t>]</w:t>
      </w:r>
    </w:p>
    <w:p w14:paraId="2A1702F3" w14:textId="61B4AB65" w:rsidR="00C60B37" w:rsidRDefault="00934239" w:rsidP="00F81B7F">
      <w:pPr>
        <w:pStyle w:val="Smallspace"/>
        <w:numPr>
          <w:ilvl w:val="0"/>
          <w:numId w:val="7"/>
        </w:numPr>
        <w:spacing w:after="200"/>
        <w:ind w:left="360"/>
        <w:rPr>
          <w:rStyle w:val="PlanInstructions"/>
          <w:rFonts w:cs="Arial"/>
          <w:i w:val="0"/>
          <w:color w:val="548DD4" w:themeColor="text2" w:themeTint="99"/>
        </w:rPr>
      </w:pPr>
      <w:r>
        <w:rPr>
          <w:rStyle w:val="PlanInstructions"/>
          <w:rFonts w:cs="Arial"/>
          <w:i w:val="0"/>
        </w:rPr>
        <w:t>[</w:t>
      </w:r>
      <w:r w:rsidR="005A7541" w:rsidRPr="00F24F27">
        <w:rPr>
          <w:rStyle w:val="PlanInstructions"/>
          <w:rFonts w:cs="Arial"/>
        </w:rPr>
        <w:t xml:space="preserve">Plans should ensure the </w:t>
      </w:r>
      <w:r w:rsidR="00687BE4" w:rsidRPr="00F24F27">
        <w:rPr>
          <w:rStyle w:val="PlanInstructions"/>
          <w:rFonts w:cs="Arial"/>
        </w:rPr>
        <w:t xml:space="preserve">Member Handbook </w:t>
      </w:r>
      <w:r w:rsidR="005A7541" w:rsidRPr="00F24F27">
        <w:rPr>
          <w:rStyle w:val="PlanInstructions"/>
          <w:rFonts w:cs="Arial"/>
        </w:rPr>
        <w:t>is</w:t>
      </w:r>
      <w:r w:rsidR="00687BE4" w:rsidRPr="00F24F27">
        <w:rPr>
          <w:rStyle w:val="PlanInstructions"/>
          <w:rFonts w:cs="Arial"/>
        </w:rPr>
        <w:t xml:space="preserve"> written at or below a 6th grade reading l</w:t>
      </w:r>
      <w:r w:rsidR="005A7541"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1" w:history="1">
        <w:r w:rsidR="005930B3" w:rsidRPr="003309DB">
          <w:rPr>
            <w:rStyle w:val="Hyperlink"/>
            <w:rFonts w:cs="Arial"/>
            <w:i/>
          </w:rPr>
          <w:t>hhs.texas.gov/services</w:t>
        </w:r>
        <w:r w:rsidR="005930B3" w:rsidRPr="003309DB">
          <w:rPr>
            <w:rStyle w:val="Hyperlink"/>
            <w:rFonts w:cs="Arial"/>
            <w:i/>
          </w:rPr>
          <w:t>/</w:t>
        </w:r>
        <w:r w:rsidR="005930B3" w:rsidRPr="003309DB">
          <w:rPr>
            <w:rStyle w:val="Hyperlink"/>
            <w:rFonts w:cs="Arial"/>
            <w:i/>
          </w:rPr>
          <w:t>health/medicaid-chip/provider-information/texas-medicaid-chip-communications-resources</w:t>
        </w:r>
      </w:hyperlink>
      <w:r w:rsidR="00C60B37" w:rsidRPr="00F24F27">
        <w:rPr>
          <w:rStyle w:val="PlanInstructions"/>
          <w:rFonts w:cs="Arial"/>
          <w:color w:val="548DD4" w:themeColor="text2" w:themeTint="99"/>
        </w:rPr>
        <w:t>.</w:t>
      </w:r>
      <w:r>
        <w:rPr>
          <w:rStyle w:val="PlanInstructions"/>
          <w:rFonts w:cs="Arial"/>
          <w:i w:val="0"/>
          <w:color w:val="548DD4" w:themeColor="text2" w:themeTint="99"/>
        </w:rPr>
        <w:t>]</w:t>
      </w:r>
    </w:p>
    <w:p w14:paraId="5DA3FB5B" w14:textId="4E02F195" w:rsidR="00FC2956" w:rsidRDefault="00934239" w:rsidP="00F81B7F">
      <w:pPr>
        <w:numPr>
          <w:ilvl w:val="0"/>
          <w:numId w:val="9"/>
        </w:numPr>
        <w:ind w:left="360"/>
      </w:pPr>
      <w:r>
        <w:rPr>
          <w:rFonts w:cs="Arial"/>
          <w:color w:val="548DD4"/>
        </w:rPr>
        <w:lastRenderedPageBreak/>
        <w:t>[</w:t>
      </w:r>
      <w:r w:rsidR="00FC2956">
        <w:rPr>
          <w:rFonts w:cs="Arial"/>
          <w:i/>
          <w:iCs/>
          <w:color w:val="548DD4"/>
        </w:rPr>
        <w:t>Wherever possible, plans are encouraged to adopt good formatting practices that make information easier for E</w:t>
      </w:r>
      <w:r w:rsidR="00150DDA">
        <w:rPr>
          <w:rFonts w:cs="Arial"/>
          <w:i/>
          <w:iCs/>
          <w:color w:val="548DD4"/>
        </w:rPr>
        <w:t>nglish-speaking and non-English-</w:t>
      </w:r>
      <w:r w:rsidR="00FC2956">
        <w:rPr>
          <w:rFonts w:cs="Arial"/>
          <w:i/>
          <w:iCs/>
          <w:color w:val="548DD4"/>
        </w:rPr>
        <w:t>speaking enrollees to read and understand. The following are based on input from beneficiary interviews:</w:t>
      </w:r>
    </w:p>
    <w:p w14:paraId="76EEC5E5" w14:textId="52D66ECF"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06917A58"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r w:rsidR="001301D4">
        <w:rPr>
          <w:rFonts w:cs="Arial"/>
          <w:color w:val="548DD4"/>
        </w:rPr>
        <w:t>]</w:t>
      </w:r>
    </w:p>
    <w:p w14:paraId="6EA8956E" w14:textId="09432F46" w:rsidR="00FC2956" w:rsidRDefault="00FC2956" w:rsidP="00B211E1">
      <w:r>
        <w:br w:type="page"/>
      </w:r>
    </w:p>
    <w:p w14:paraId="024F914E" w14:textId="0C487D20" w:rsidR="00DE0EA6" w:rsidRPr="00F24F27" w:rsidRDefault="004A4827" w:rsidP="00E975F5">
      <w:pPr>
        <w:spacing w:after="0" w:line="240" w:lineRule="auto"/>
        <w:ind w:right="0"/>
        <w:rPr>
          <w:rFonts w:cs="Arial"/>
          <w:b/>
          <w:sz w:val="24"/>
          <w:szCs w:val="24"/>
        </w:rPr>
      </w:pPr>
      <w:bookmarkStart w:id="3" w:name="_Toc347855966"/>
      <w:bookmarkStart w:id="4" w:name="_Toc347937223"/>
      <w:r w:rsidRPr="00F24F27">
        <w:rPr>
          <w:rFonts w:cs="Arial"/>
          <w:b/>
          <w:sz w:val="24"/>
          <w:szCs w:val="24"/>
        </w:rPr>
        <w:lastRenderedPageBreak/>
        <w:t xml:space="preserve">&lt;start date&gt; – </w:t>
      </w:r>
      <w:bookmarkEnd w:id="3"/>
      <w:r w:rsidR="000F4A0E" w:rsidRPr="00F24F27">
        <w:rPr>
          <w:rFonts w:cs="Arial"/>
          <w:b/>
          <w:sz w:val="24"/>
          <w:szCs w:val="24"/>
        </w:rPr>
        <w:t>&lt;end date&gt;</w:t>
      </w:r>
      <w:bookmarkEnd w:id="4"/>
    </w:p>
    <w:p w14:paraId="18AF3F28" w14:textId="6EBD3602" w:rsidR="004A4827" w:rsidRPr="007F1323" w:rsidRDefault="004A4827" w:rsidP="008E394E">
      <w:pPr>
        <w:spacing w:before="360" w:line="360" w:lineRule="exact"/>
        <w:ind w:right="0"/>
        <w:rPr>
          <w:rFonts w:cs="Arial"/>
          <w:bCs/>
          <w:sz w:val="28"/>
          <w:szCs w:val="28"/>
        </w:rPr>
      </w:pPr>
      <w:bookmarkStart w:id="5" w:name="_Toc347855967"/>
      <w:bookmarkStart w:id="6" w:name="_Toc347937224"/>
      <w:bookmarkStart w:id="7" w:name="_Toc477615470"/>
      <w:bookmarkStart w:id="8" w:name="_Toc477615769"/>
      <w:bookmarkStart w:id="9"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5"/>
      <w:bookmarkEnd w:id="6"/>
      <w:bookmarkEnd w:id="7"/>
      <w:bookmarkEnd w:id="8"/>
      <w:bookmarkEnd w:id="9"/>
    </w:p>
    <w:p w14:paraId="16169A1B" w14:textId="6934612A" w:rsidR="004A4827" w:rsidRPr="00F24F27" w:rsidDel="00B7391A" w:rsidRDefault="00934239" w:rsidP="007F1323">
      <w:pPr>
        <w:ind w:right="0"/>
        <w:rPr>
          <w:rStyle w:val="PlanInstructions"/>
          <w:rFonts w:cs="Arial"/>
        </w:rPr>
      </w:pPr>
      <w:r>
        <w:rPr>
          <w:rStyle w:val="PlanInstructions"/>
          <w:rFonts w:cs="Arial"/>
          <w:i w:val="0"/>
        </w:rPr>
        <w:t>[</w:t>
      </w:r>
      <w:r w:rsidR="004A4827"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004A4827" w:rsidRPr="00F24F27">
        <w:rPr>
          <w:rStyle w:val="PlanInstructions"/>
          <w:rFonts w:cs="Arial"/>
        </w:rPr>
        <w:t>Medicaid and Medicare covered benefits.</w:t>
      </w:r>
      <w:r>
        <w:rPr>
          <w:rStyle w:val="PlanInstructions"/>
          <w:rFonts w:cs="Arial"/>
          <w:i w:val="0"/>
        </w:rPr>
        <w:t>]</w:t>
      </w:r>
    </w:p>
    <w:p w14:paraId="36CF5437" w14:textId="6DD5A407" w:rsidR="00A1225B" w:rsidRDefault="00934239"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794F48" w:rsidRPr="00F24F27">
        <w:rPr>
          <w:rStyle w:val="PlanInstructions"/>
          <w:rFonts w:cs="Arial"/>
        </w:rPr>
        <w:t xml:space="preserve"> </w:t>
      </w:r>
      <w:r w:rsidR="004A4827" w:rsidRPr="00F24F27">
        <w:rPr>
          <w:rStyle w:val="PlanInstructions"/>
          <w:rFonts w:cs="Arial"/>
        </w:rPr>
        <w:t>name.</w:t>
      </w:r>
      <w:r>
        <w:rPr>
          <w:rStyle w:val="PlanInstructions"/>
          <w:rFonts w:cs="Arial"/>
          <w:i w:val="0"/>
        </w:rPr>
        <w:t>]</w:t>
      </w:r>
    </w:p>
    <w:p w14:paraId="5AC42602" w14:textId="546DF8B5" w:rsidR="004A4827" w:rsidRPr="00CB09D3" w:rsidRDefault="00934239"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4A4827" w:rsidRPr="00F24F27">
        <w:rPr>
          <w:rStyle w:val="PlanInstructions"/>
          <w:rFonts w:cs="Arial"/>
        </w:rPr>
        <w:t xml:space="preserve"> address.</w:t>
      </w:r>
      <w:r>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692F4F33"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630DE7D3" w:rsidR="004A4827" w:rsidRDefault="004A4827" w:rsidP="00F81B7F">
      <w:pPr>
        <w:autoSpaceDE w:val="0"/>
        <w:autoSpaceDN w:val="0"/>
        <w:adjustRightInd w:val="0"/>
        <w:ind w:right="0"/>
        <w:rPr>
          <w:rFonts w:cs="Arial"/>
          <w:iCs/>
        </w:rPr>
      </w:pPr>
      <w:r w:rsidRPr="00F24F27">
        <w:rPr>
          <w:rFonts w:cs="Arial"/>
        </w:rPr>
        <w:t xml:space="preserve">This </w:t>
      </w:r>
      <w:r w:rsidR="007D221C" w:rsidRPr="00F24F27">
        <w:rPr>
          <w:rFonts w:cs="Arial"/>
        </w:rPr>
        <w:t>&lt;</w:t>
      </w:r>
      <w:r w:rsidRPr="00F24F27">
        <w:rPr>
          <w:rFonts w:cs="Arial"/>
        </w:rPr>
        <w:t xml:space="preserve">plan name&gt; plan is offered by </w:t>
      </w:r>
      <w:r w:rsidR="00934239">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00934239">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934239">
        <w:rPr>
          <w:rStyle w:val="PlanInstructions"/>
          <w:rFonts w:cs="Arial"/>
          <w:i w:val="0"/>
        </w:rPr>
        <w:t>[</w:t>
      </w:r>
      <w:r w:rsidR="00EB6D79" w:rsidRPr="00F24F27">
        <w:rPr>
          <w:rStyle w:val="PlanInstructions"/>
          <w:rFonts w:cs="Arial"/>
        </w:rPr>
        <w:t>insert sponsor name</w:t>
      </w:r>
      <w:r w:rsidR="00934239">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A4635D">
        <w:rPr>
          <w:rFonts w:cs="Arial"/>
          <w:iCs/>
        </w:rPr>
        <w:t>.</w:t>
      </w:r>
    </w:p>
    <w:p w14:paraId="4F5B3EC4" w14:textId="47157DD5" w:rsidR="00904D02" w:rsidRPr="00AB04F3" w:rsidRDefault="00AB04F3" w:rsidP="0005529D">
      <w:pPr>
        <w:pStyle w:val="ListBullet"/>
        <w:numPr>
          <w:ilvl w:val="0"/>
          <w:numId w:val="0"/>
        </w:numPr>
        <w:spacing w:after="200"/>
        <w:ind w:right="0"/>
        <w:rPr>
          <w:rStyle w:val="Planinstructions0"/>
          <w:i w:val="0"/>
          <w:iCs/>
        </w:rPr>
      </w:pPr>
      <w:r w:rsidRPr="00AB04F3">
        <w:rPr>
          <w:rStyle w:val="PlanInstructions"/>
          <w:rFonts w:eastAsia="Arial Unicode MS" w:cs="Arial"/>
          <w:i w:val="0"/>
        </w:rPr>
        <w:t>[</w:t>
      </w:r>
      <w:r w:rsidRPr="00AB04F3">
        <w:rPr>
          <w:rStyle w:val="PlanInstructions"/>
          <w:rFonts w:eastAsia="Arial Unicode MS" w:cs="Arial"/>
        </w:rPr>
        <w:t xml:space="preserve">Plans may include either the current multi-language insert or provide a Notice of Availability. Plans that choose to use the current multi-language insert per 42 CFR §§ 422.2267(e)(31) and (e)(33) should include: </w:t>
      </w:r>
      <w:r w:rsidR="0005529D" w:rsidRPr="006844E4">
        <w:rPr>
          <w:color w:val="548DD4"/>
        </w:rPr>
        <w:t xml:space="preserve">We have free interpreter services to answer any questions that you may have about our health or drug plan. To get an interpreter just call us at </w:t>
      </w:r>
      <w:r w:rsidR="0005529D" w:rsidRPr="006844E4">
        <w:rPr>
          <w:rStyle w:val="Planinstructions0"/>
          <w:i w:val="0"/>
          <w:iCs/>
        </w:rPr>
        <w:t>&lt;phone number&gt;.</w:t>
      </w:r>
      <w:r w:rsidR="0005529D" w:rsidRPr="006844E4">
        <w:rPr>
          <w:rStyle w:val="Planinstructions0"/>
        </w:rPr>
        <w:t xml:space="preserve"> </w:t>
      </w:r>
      <w:r w:rsidR="0005529D" w:rsidRPr="006844E4">
        <w:rPr>
          <w:rStyle w:val="Planinstructions0"/>
          <w:i w:val="0"/>
        </w:rPr>
        <w:t>Someone that speaks &lt;language&gt;</w:t>
      </w:r>
      <w:r w:rsidR="0005529D" w:rsidRPr="006844E4">
        <w:rPr>
          <w:rStyle w:val="Planinstructions0"/>
          <w:iCs/>
        </w:rPr>
        <w:t xml:space="preserve"> </w:t>
      </w:r>
      <w:r w:rsidR="0005529D" w:rsidRPr="006844E4">
        <w:rPr>
          <w:rStyle w:val="Planinstructions0"/>
          <w:i w:val="0"/>
        </w:rPr>
        <w:t>can help you. This is a free service</w:t>
      </w:r>
      <w:r w:rsidR="0005529D" w:rsidRPr="00AB04F3">
        <w:rPr>
          <w:rStyle w:val="Planinstructions0"/>
          <w:i w:val="0"/>
        </w:rPr>
        <w:t>. [</w:t>
      </w:r>
      <w:r w:rsidR="0005529D" w:rsidRPr="00AB04F3">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05529D" w:rsidRPr="00AB04F3">
        <w:rPr>
          <w:rStyle w:val="Planinstructions0"/>
          <w:i w:val="0"/>
          <w:iCs/>
        </w:rPr>
        <w:t>.]</w:t>
      </w:r>
    </w:p>
    <w:p w14:paraId="6ACBEF8C" w14:textId="77777777" w:rsidR="00AB04F3" w:rsidRPr="00AB04F3" w:rsidRDefault="00AB04F3" w:rsidP="00AB04F3">
      <w:pPr>
        <w:pStyle w:val="ListParagraph"/>
        <w:ind w:left="0" w:right="0"/>
        <w:rPr>
          <w:rStyle w:val="PlanInstructions"/>
          <w:rFonts w:eastAsia="Arial Unicode MS" w:cs="Arial"/>
          <w:bdr w:val="nil"/>
        </w:rPr>
      </w:pPr>
      <w:r w:rsidRPr="00AB04F3">
        <w:rPr>
          <w:rStyle w:val="PlanInstructions"/>
          <w:rFonts w:eastAsia="Arial Unicode MS" w:cs="Arial"/>
          <w:bdr w:val="nil"/>
        </w:rPr>
        <w:t>OR</w:t>
      </w:r>
    </w:p>
    <w:p w14:paraId="2CB1AC1F" w14:textId="373F418D" w:rsidR="00AB04F3" w:rsidRPr="00AB04F3" w:rsidRDefault="00AB04F3" w:rsidP="00AB04F3">
      <w:pPr>
        <w:pStyle w:val="ListParagraph"/>
        <w:ind w:left="0" w:right="0"/>
        <w:rPr>
          <w:rStyle w:val="PlanInstructions"/>
          <w:i w:val="0"/>
          <w:iCs/>
        </w:rPr>
      </w:pPr>
      <w:r w:rsidRPr="00AB04F3">
        <w:rPr>
          <w:rStyle w:val="PlanInstructions"/>
          <w:rFonts w:eastAsia="Arial Unicode MS" w:cs="Arial"/>
          <w:bdr w:val="nil"/>
        </w:rPr>
        <w:t xml:space="preserve">Per the final rule </w:t>
      </w:r>
      <w:r w:rsidR="00D57C90">
        <w:rPr>
          <w:rStyle w:val="PlanInstructions"/>
          <w:rFonts w:eastAsia="Arial Unicode MS" w:cs="Arial"/>
          <w:bdr w:val="nil"/>
        </w:rPr>
        <w:t>CMS-</w:t>
      </w:r>
      <w:r w:rsidRPr="00AB04F3">
        <w:rPr>
          <w:rStyle w:val="PlanInstructions"/>
          <w:rFonts w:eastAsia="Arial Unicode MS" w:cs="Arial"/>
          <w:bdr w:val="nil"/>
        </w:rPr>
        <w:t>4</w:t>
      </w:r>
      <w:r w:rsidR="00D57C90">
        <w:rPr>
          <w:rStyle w:val="PlanInstructions"/>
          <w:rFonts w:eastAsia="Arial Unicode MS" w:cs="Arial"/>
          <w:bdr w:val="nil"/>
        </w:rPr>
        <w:t>2</w:t>
      </w:r>
      <w:r w:rsidRPr="00AB04F3">
        <w:rPr>
          <w:rStyle w:val="PlanInstructions"/>
          <w:rFonts w:eastAsia="Arial Unicode MS" w:cs="Arial"/>
          <w:bdr w:val="nil"/>
        </w:rPr>
        <w:t>05-</w:t>
      </w:r>
      <w:r w:rsidR="00D57C90">
        <w:rPr>
          <w:rStyle w:val="PlanInstructions"/>
          <w:rFonts w:eastAsia="Arial Unicode MS" w:cs="Arial"/>
          <w:bdr w:val="nil"/>
        </w:rPr>
        <w:t>F</w:t>
      </w:r>
      <w:r w:rsidRPr="00AB04F3">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Texas and must be provide the notice in alternate formats for individuals with disabilities who require auxiliary aids and services to ensure effective communication.</w:t>
      </w:r>
      <w:r w:rsidRPr="00AB04F3">
        <w:rPr>
          <w:rStyle w:val="PlanInstructions"/>
          <w:rFonts w:eastAsia="Arial Unicode MS" w:cs="Arial"/>
          <w:i w:val="0"/>
          <w:iCs/>
          <w:bdr w:val="nil"/>
        </w:rPr>
        <w:t>]</w:t>
      </w:r>
    </w:p>
    <w:p w14:paraId="088DD061" w14:textId="7077B4C6" w:rsidR="00A41466" w:rsidRPr="000D36B0" w:rsidRDefault="00634F6D" w:rsidP="006844E4">
      <w:pPr>
        <w:tabs>
          <w:tab w:val="num" w:pos="360"/>
        </w:tabs>
        <w:ind w:right="0"/>
        <w:rPr>
          <w:rStyle w:val="PlanInstructions"/>
          <w:i w:val="0"/>
          <w:color w:val="auto"/>
        </w:rPr>
      </w:pPr>
      <w:bookmarkStart w:id="10" w:name="_Hlk152141154"/>
      <w:bookmarkStart w:id="11" w:name="_Toc347855968"/>
      <w:bookmarkStart w:id="12" w:name="_Toc347937225"/>
      <w:r w:rsidRPr="007553FA">
        <w:rPr>
          <w:iCs/>
          <w:color w:val="548DD4"/>
        </w:rPr>
        <w:lastRenderedPageBreak/>
        <w:t>[</w:t>
      </w:r>
      <w:r w:rsidRPr="007553FA">
        <w:rPr>
          <w:i/>
          <w:iCs/>
          <w:color w:val="548DD4"/>
        </w:rPr>
        <w:t>Plans that meet the 5% alternative language or Medicaid required language threshold insert:</w:t>
      </w:r>
      <w:r w:rsidRPr="007553FA">
        <w:rPr>
          <w:i/>
          <w:color w:val="548DD4"/>
        </w:rPr>
        <w:t xml:space="preserve"> </w:t>
      </w:r>
      <w:bookmarkEnd w:id="10"/>
      <w:r w:rsidRPr="007553FA">
        <w:rPr>
          <w:color w:val="548DD4"/>
        </w:rPr>
        <w:t xml:space="preserve">This document is available for free in </w:t>
      </w:r>
      <w:r w:rsidRPr="007553FA">
        <w:rPr>
          <w:rFonts w:cs="Arial"/>
          <w:color w:val="548DD4"/>
        </w:rPr>
        <w:t>[</w:t>
      </w:r>
      <w:r w:rsidRPr="007553FA">
        <w:rPr>
          <w:rFonts w:cs="Arial"/>
          <w:i/>
          <w:iCs/>
          <w:color w:val="548DD4"/>
        </w:rPr>
        <w:t xml:space="preserve">insert </w:t>
      </w:r>
      <w:r w:rsidRPr="007553FA">
        <w:rPr>
          <w:i/>
          <w:color w:val="548DD4"/>
        </w:rPr>
        <w:t>languages that meet the threshold</w:t>
      </w:r>
      <w:r w:rsidRPr="007553FA">
        <w:rPr>
          <w:rFonts w:cs="Arial"/>
          <w:i/>
          <w:iCs/>
          <w:color w:val="548DD4"/>
        </w:rPr>
        <w:t xml:space="preserve"> as described the “Standards for required materials and content section” of the Marketing Guidance for </w:t>
      </w:r>
      <w:r w:rsidR="00AB04F3">
        <w:rPr>
          <w:rFonts w:cs="Arial"/>
          <w:i/>
          <w:iCs/>
          <w:color w:val="548DD4"/>
        </w:rPr>
        <w:t>Texas</w:t>
      </w:r>
      <w:r w:rsidRPr="007553FA">
        <w:rPr>
          <w:rFonts w:cs="Arial"/>
          <w:i/>
          <w:iCs/>
          <w:color w:val="548DD4"/>
        </w:rPr>
        <w:t xml:space="preserve"> Medicare-Medicaid Plans</w:t>
      </w:r>
      <w:r w:rsidRPr="007553FA">
        <w:rPr>
          <w:rFonts w:eastAsia="Arial Unicode MS" w:cs="Arial"/>
          <w:iCs/>
          <w:bdr w:val="nil"/>
        </w:rPr>
        <w:t>.</w:t>
      </w:r>
      <w:r w:rsidRPr="007553FA">
        <w:rPr>
          <w:rFonts w:cs="Arial"/>
          <w:color w:val="548DD4"/>
        </w:rPr>
        <w:t>]</w:t>
      </w:r>
      <w:r w:rsidR="001301D4">
        <w:rPr>
          <w:rFonts w:cs="Arial"/>
          <w:color w:val="548DD4"/>
        </w:rPr>
        <w:t>]</w:t>
      </w:r>
    </w:p>
    <w:p w14:paraId="63F29025" w14:textId="781D1D28"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00934239">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 numbers, and days and hours of operation</w:t>
      </w:r>
      <w:r w:rsidR="00934239">
        <w:rPr>
          <w:rStyle w:val="PlanInstructions"/>
          <w:rFonts w:cs="Arial"/>
          <w:i w:val="0"/>
        </w:rPr>
        <w:t>]</w:t>
      </w:r>
      <w:r w:rsidRPr="00F24F27">
        <w:rPr>
          <w:rFonts w:cs="Arial"/>
        </w:rPr>
        <w:t xml:space="preserve">. The call is free. </w:t>
      </w:r>
      <w:r w:rsidR="00934239">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00934239">
        <w:rPr>
          <w:rStyle w:val="PlanInstructions"/>
          <w:rFonts w:cs="Arial"/>
          <w:i w:val="0"/>
        </w:rPr>
        <w:t>]</w:t>
      </w:r>
    </w:p>
    <w:p w14:paraId="0DBE6253" w14:textId="33E55F03" w:rsidR="008E362C" w:rsidRPr="00B5387F" w:rsidRDefault="00934239" w:rsidP="002618F6">
      <w:pPr>
        <w:adjustRightInd w:val="0"/>
        <w:ind w:right="0"/>
        <w:rPr>
          <w:i/>
          <w:color w:val="548DD4"/>
        </w:rPr>
      </w:pPr>
      <w:r>
        <w:rPr>
          <w:color w:val="548DD4"/>
        </w:rPr>
        <w:t>[</w:t>
      </w:r>
      <w:r w:rsidR="008E362C" w:rsidRPr="00B5387F">
        <w:rPr>
          <w:i/>
          <w:color w:val="548DD4"/>
        </w:rPr>
        <w:t>Plans also must simply describe:</w:t>
      </w:r>
    </w:p>
    <w:p w14:paraId="5BCEC21F"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 xml:space="preserve">ow they will request a member’s </w:t>
      </w:r>
      <w:r w:rsidRPr="00A4635D">
        <w:rPr>
          <w:i/>
          <w:color w:val="548DD4"/>
        </w:rPr>
        <w:t>preferred</w:t>
      </w:r>
      <w:r w:rsidRPr="00B5387F">
        <w:rPr>
          <w:i/>
          <w:color w:val="548DD4"/>
        </w:rPr>
        <w:t xml:space="preserve"> language other than English and/or alternate format</w:t>
      </w:r>
      <w:r>
        <w:rPr>
          <w:i/>
          <w:color w:val="548DD4"/>
        </w:rPr>
        <w:t>,</w:t>
      </w:r>
    </w:p>
    <w:p w14:paraId="25FA1367"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7B261A">
        <w:rPr>
          <w:b/>
          <w:bCs/>
          <w:i/>
          <w:color w:val="548DD4"/>
        </w:rPr>
        <w:t>and</w:t>
      </w:r>
    </w:p>
    <w:p w14:paraId="354AD730" w14:textId="1A6B5FEA" w:rsidR="006D3A8F" w:rsidRPr="00B5387F" w:rsidRDefault="006D3A8F" w:rsidP="00A57456">
      <w:pPr>
        <w:numPr>
          <w:ilvl w:val="1"/>
          <w:numId w:val="28"/>
        </w:numPr>
        <w:adjustRightInd w:val="0"/>
        <w:ind w:left="720"/>
        <w:rPr>
          <w:i/>
          <w:color w:val="548DD4"/>
        </w:rPr>
      </w:pPr>
      <w:r>
        <w:rPr>
          <w:i/>
          <w:color w:val="548DD4"/>
        </w:rPr>
        <w:t>h</w:t>
      </w:r>
      <w:r w:rsidRPr="00B5387F">
        <w:rPr>
          <w:i/>
          <w:color w:val="548DD4"/>
        </w:rPr>
        <w:t>ow a member can change a standing request for preferred language and/or format</w:t>
      </w:r>
      <w:r>
        <w:rPr>
          <w:i/>
          <w:color w:val="548DD4"/>
        </w:rPr>
        <w:t>.</w:t>
      </w:r>
      <w:r w:rsidR="00934239">
        <w:rPr>
          <w:color w:val="548DD4"/>
        </w:rPr>
        <w:t>]</w:t>
      </w:r>
    </w:p>
    <w:p w14:paraId="5C2DCF8B" w14:textId="5DE6E1E2" w:rsidR="006C62F6" w:rsidRPr="00F24F27" w:rsidRDefault="00934239" w:rsidP="006D3A8F">
      <w:pPr>
        <w:pStyle w:val="Specialnote"/>
        <w:numPr>
          <w:ilvl w:val="0"/>
          <w:numId w:val="0"/>
        </w:numPr>
        <w:ind w:right="0"/>
        <w:rPr>
          <w:rStyle w:val="PlanInstructions"/>
          <w:rFonts w:cs="Arial"/>
          <w:i w:val="0"/>
          <w:color w:val="auto"/>
          <w:szCs w:val="22"/>
        </w:rPr>
      </w:pPr>
      <w:r>
        <w:rPr>
          <w:rStyle w:val="PlanInstructions"/>
          <w:i w:val="0"/>
        </w:rPr>
        <w:t>[</w:t>
      </w:r>
      <w:r w:rsidR="006C62F6" w:rsidRPr="00973988">
        <w:rPr>
          <w:rStyle w:val="PlanInstructions"/>
        </w:rPr>
        <w:t xml:space="preserve">Plans must include an overall Table of Contents for the Member Handbook after the Member Handbook </w:t>
      </w:r>
      <w:r w:rsidR="006C62F6">
        <w:rPr>
          <w:rStyle w:val="PlanInstructions"/>
        </w:rPr>
        <w:t>I</w:t>
      </w:r>
      <w:r w:rsidR="006C62F6" w:rsidRPr="00973988">
        <w:rPr>
          <w:rStyle w:val="PlanInstructions"/>
        </w:rPr>
        <w:t xml:space="preserve">ntroduction and before the Member Handbook </w:t>
      </w:r>
      <w:r w:rsidR="006C62F6">
        <w:rPr>
          <w:rStyle w:val="PlanInstructions"/>
        </w:rPr>
        <w:t>D</w:t>
      </w:r>
      <w:r w:rsidR="006C62F6" w:rsidRPr="00973988">
        <w:rPr>
          <w:rStyle w:val="PlanInstructions"/>
        </w:rPr>
        <w:t>isclaimers.</w:t>
      </w:r>
      <w:r>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0A46AEFD" w:rsidR="00F12C02" w:rsidRDefault="00934239" w:rsidP="00F12C02">
      <w:pPr>
        <w:pStyle w:val="ListParagraph"/>
        <w:numPr>
          <w:ilvl w:val="0"/>
          <w:numId w:val="10"/>
        </w:numPr>
        <w:ind w:left="360"/>
        <w:rPr>
          <w:rFonts w:cs="Arial"/>
          <w:color w:val="548DD4"/>
        </w:rPr>
      </w:pPr>
      <w:r>
        <w:rPr>
          <w:rFonts w:cs="Arial"/>
          <w:color w:val="548DD4"/>
        </w:rPr>
        <w:t>[</w:t>
      </w:r>
      <w:r w:rsidR="00F12C02" w:rsidRPr="00B06820">
        <w:rPr>
          <w:rFonts w:cs="Arial"/>
          <w:i/>
          <w:color w:val="548DD4"/>
        </w:rPr>
        <w:t xml:space="preserve">Plans </w:t>
      </w:r>
      <w:r w:rsidR="00F12C02">
        <w:rPr>
          <w:rFonts w:cs="Arial"/>
          <w:i/>
          <w:color w:val="548DD4"/>
        </w:rPr>
        <w:t>must include all applicable disclaimers as required in the State-specific Marketing Guidance</w:t>
      </w:r>
      <w:r w:rsidR="00F12C02" w:rsidRPr="00B23B76">
        <w:rPr>
          <w:rFonts w:cs="Arial"/>
          <w:i/>
          <w:color w:val="548DD4"/>
        </w:rPr>
        <w:t>.</w:t>
      </w:r>
      <w:r>
        <w:rPr>
          <w:rFonts w:cs="Arial"/>
          <w:color w:val="548DD4"/>
        </w:rPr>
        <w:t>]</w:t>
      </w:r>
    </w:p>
    <w:p w14:paraId="6DB5BD5E" w14:textId="13427D4F" w:rsidR="001B5B03" w:rsidRPr="001B5B03" w:rsidRDefault="00934239" w:rsidP="001B5B03">
      <w:pPr>
        <w:pStyle w:val="ListParagraph"/>
        <w:numPr>
          <w:ilvl w:val="0"/>
          <w:numId w:val="27"/>
        </w:numPr>
        <w:ind w:left="360"/>
        <w:rPr>
          <w:rFonts w:cs="Arial"/>
          <w:i/>
          <w:color w:val="548DD4"/>
        </w:rPr>
      </w:pPr>
      <w:r>
        <w:rPr>
          <w:rStyle w:val="PlanInstructions"/>
          <w:rFonts w:cs="Arial"/>
          <w:i w:val="0"/>
        </w:rPr>
        <w:t>[</w:t>
      </w:r>
      <w:r w:rsidR="001B5B03" w:rsidRPr="00F12C02">
        <w:rPr>
          <w:rStyle w:val="PlanInstructions"/>
          <w:rFonts w:cs="Arial"/>
        </w:rPr>
        <w:t>Consistent with formatting in this section</w:t>
      </w:r>
      <w:r w:rsidR="001B5B03" w:rsidRPr="00F12C02">
        <w:rPr>
          <w:rStyle w:val="PlanInstructions"/>
          <w:rFonts w:cs="Arial"/>
          <w:i w:val="0"/>
        </w:rPr>
        <w:t xml:space="preserve">, </w:t>
      </w:r>
      <w:r w:rsidR="001B5B03" w:rsidRPr="00F12C02">
        <w:rPr>
          <w:rStyle w:val="PlanInstructions"/>
          <w:rFonts w:cs="Arial"/>
        </w:rPr>
        <w:t xml:space="preserve">plans may insert additional </w:t>
      </w:r>
      <w:r w:rsidR="001B5B03">
        <w:rPr>
          <w:rStyle w:val="PlanInstructions"/>
          <w:rFonts w:cs="Arial"/>
        </w:rPr>
        <w:t xml:space="preserve">bulleted </w:t>
      </w:r>
      <w:r w:rsidR="001B5B03" w:rsidRPr="00F12C02">
        <w:rPr>
          <w:rStyle w:val="PlanInstructions"/>
          <w:rFonts w:cs="Arial"/>
        </w:rPr>
        <w:t>disclaimers or state-required statements, including state-required disclaimer language, here.</w:t>
      </w:r>
      <w:r>
        <w:rPr>
          <w:rStyle w:val="PlanInstructions"/>
          <w:rFonts w:cs="Arial"/>
          <w:i w:val="0"/>
        </w:rPr>
        <w:t>]</w:t>
      </w:r>
    </w:p>
    <w:p w14:paraId="4EDBDB93" w14:textId="2DAB29F7"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w:t>
      </w:r>
      <w:r w:rsidR="00372C05">
        <w:t>is qualifying health coverage called “</w:t>
      </w:r>
      <w:r w:rsidRPr="005930B3">
        <w:rPr>
          <w:rFonts w:cs="Arial"/>
        </w:rPr>
        <w:t>minimum essential coverage.</w:t>
      </w:r>
      <w:r w:rsidR="00C914C8">
        <w:rPr>
          <w:rFonts w:cs="Arial"/>
        </w:rPr>
        <w:t>”</w:t>
      </w:r>
      <w:r w:rsidRPr="005930B3">
        <w:rPr>
          <w:rFonts w:cs="Arial"/>
        </w:rPr>
        <w:t xml:space="preserve"> It satisfies the Patient Protection and Affordable Care Act’s (ACA) individual shared responsibility requirement. </w:t>
      </w:r>
      <w:r w:rsidR="00C914C8">
        <w:rPr>
          <w:rFonts w:cs="Arial"/>
        </w:rPr>
        <w:t>V</w:t>
      </w:r>
      <w:r w:rsidRPr="005930B3">
        <w:rPr>
          <w:rFonts w:cs="Arial"/>
        </w:rPr>
        <w:t xml:space="preserve">isit the Internal Revenue Service (IRS) website at </w:t>
      </w:r>
      <w:hyperlink r:id="rId12" w:history="1">
        <w:r w:rsidR="00F72B1D" w:rsidRPr="00084DE0">
          <w:rPr>
            <w:rStyle w:val="Hyperlink"/>
            <w:rFonts w:cs="Arial"/>
          </w:rPr>
          <w:t>www.irs.gov/Affordable-Care-Act/Individuals-</w:t>
        </w:r>
        <w:r w:rsidR="00F72B1D" w:rsidRPr="00084DE0">
          <w:rPr>
            <w:rStyle w:val="Hyperlink"/>
            <w:rFonts w:cs="Arial"/>
          </w:rPr>
          <w:t>a</w:t>
        </w:r>
        <w:r w:rsidR="00F72B1D" w:rsidRPr="00084DE0">
          <w:rPr>
            <w:rStyle w:val="Hyperlink"/>
            <w:rFonts w:cs="Arial"/>
          </w:rPr>
          <w:t>nd-Families</w:t>
        </w:r>
      </w:hyperlink>
      <w:r w:rsidR="00F72B1D" w:rsidRPr="00F72B1D">
        <w:rPr>
          <w:rFonts w:cs="Arial"/>
        </w:rPr>
        <w:t xml:space="preserve"> </w:t>
      </w:r>
      <w:r w:rsidRPr="00F72B1D">
        <w:rPr>
          <w:rFonts w:cs="Arial"/>
        </w:rPr>
        <w:t>for more information on the individual shared responsibility requirement.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r>
      <w:r w:rsidRPr="00F24F27">
        <w:rPr>
          <w:rFonts w:cs="Arial"/>
        </w:rPr>
        <w:lastRenderedPageBreak/>
        <w:t xml:space="preserve">Chapter 1: </w:t>
      </w:r>
      <w:bookmarkEnd w:id="16"/>
      <w:r w:rsidRPr="00F24F27">
        <w:rPr>
          <w:rFonts w:cs="Arial"/>
        </w:rPr>
        <w:t>Getting started as a member</w:t>
      </w:r>
    </w:p>
    <w:p w14:paraId="4EDD7083" w14:textId="77777777" w:rsidR="00316B70" w:rsidRPr="00CD1E6D" w:rsidRDefault="00316B70" w:rsidP="00473080">
      <w:pPr>
        <w:pStyle w:val="IntroductionTOC"/>
      </w:pPr>
      <w:bookmarkStart w:id="17" w:name="_Toc347498202"/>
      <w:bookmarkStart w:id="18" w:name="_Toc347855969"/>
      <w:bookmarkStart w:id="19" w:name="_Toc347937226"/>
      <w:bookmarkStart w:id="20" w:name="_Toc477615472"/>
      <w:r w:rsidRPr="00CD1E6D">
        <w:t>Introduction</w:t>
      </w:r>
    </w:p>
    <w:p w14:paraId="203223F0" w14:textId="1A91D321"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w:t>
      </w:r>
      <w:r w:rsidR="00044DCF">
        <w:rPr>
          <w:rFonts w:eastAsia="Calibri"/>
        </w:rPr>
        <w:t>a</w:t>
      </w:r>
      <w:r w:rsidRPr="00B07A0E">
        <w:rPr>
          <w:rFonts w:eastAsia="Calibri"/>
        </w:rPr>
        <w:t>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1360AFB5" w:rsidR="00316B70" w:rsidRPr="009E7345" w:rsidRDefault="00934239"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Pr>
          <w:rFonts w:eastAsia="Arial Unicode MS" w:cs="Arial Unicode MS"/>
          <w:color w:val="548DD4"/>
          <w:u w:color="548DD4"/>
          <w:bdr w:val="nil"/>
        </w:rPr>
        <w:t>[</w:t>
      </w:r>
      <w:r w:rsidR="00316B70"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21"/>
    </w:p>
    <w:p w14:paraId="0CC2E71B" w14:textId="31308206" w:rsidR="00E51017" w:rsidRPr="00740CFA" w:rsidRDefault="00E51017" w:rsidP="00473080">
      <w:pPr>
        <w:pStyle w:val="IntroductionTOC"/>
      </w:pPr>
      <w:r w:rsidRPr="004D3EA8">
        <w:t>Table of Contents</w:t>
      </w:r>
    </w:p>
    <w:p w14:paraId="2602DAA5" w14:textId="4E5ECE54" w:rsidR="00934239" w:rsidRDefault="00E51017" w:rsidP="004B05C3">
      <w:pPr>
        <w:pStyle w:val="TOC1"/>
        <w:rPr>
          <w:rFonts w:asciiTheme="minorHAnsi" w:eastAsiaTheme="minorEastAsia" w:hAnsiTheme="minorHAnsi" w:cstheme="minorBidi"/>
          <w:kern w:val="2"/>
          <w:sz w:val="24"/>
          <w:szCs w:val="30"/>
          <w:lang w:eastAsia="ja-JP" w:bidi="th-TH"/>
          <w14:ligatures w14:val="standardContextual"/>
        </w:rPr>
      </w:pPr>
      <w:r>
        <w:fldChar w:fldCharType="begin"/>
      </w:r>
      <w:r>
        <w:instrText xml:space="preserve"> TOC \o "1-2" \h \z \u </w:instrText>
      </w:r>
      <w:r>
        <w:fldChar w:fldCharType="separate"/>
      </w:r>
      <w:hyperlink w:anchor="_Toc156382636" w:history="1">
        <w:r w:rsidR="00934239" w:rsidRPr="00AE2B97">
          <w:rPr>
            <w:rStyle w:val="Hyperlink"/>
          </w:rPr>
          <w:t>A.</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Welcome to &lt;plan name&gt;</w:t>
        </w:r>
        <w:r w:rsidR="00934239">
          <w:rPr>
            <w:webHidden/>
          </w:rPr>
          <w:tab/>
        </w:r>
        <w:r w:rsidR="00934239">
          <w:rPr>
            <w:webHidden/>
          </w:rPr>
          <w:fldChar w:fldCharType="begin"/>
        </w:r>
        <w:r w:rsidR="00934239">
          <w:rPr>
            <w:webHidden/>
          </w:rPr>
          <w:instrText xml:space="preserve"> PAGEREF _Toc156382636 \h </w:instrText>
        </w:r>
        <w:r w:rsidR="00934239">
          <w:rPr>
            <w:webHidden/>
          </w:rPr>
        </w:r>
        <w:r w:rsidR="00934239">
          <w:rPr>
            <w:webHidden/>
          </w:rPr>
          <w:fldChar w:fldCharType="separate"/>
        </w:r>
        <w:r w:rsidR="004B05C3">
          <w:rPr>
            <w:webHidden/>
          </w:rPr>
          <w:t>7</w:t>
        </w:r>
        <w:r w:rsidR="00934239">
          <w:rPr>
            <w:webHidden/>
          </w:rPr>
          <w:fldChar w:fldCharType="end"/>
        </w:r>
      </w:hyperlink>
    </w:p>
    <w:p w14:paraId="568AB6A5" w14:textId="45EBCFE5"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37" w:history="1">
        <w:r w:rsidR="00934239" w:rsidRPr="00AE2B97">
          <w:rPr>
            <w:rStyle w:val="Hyperlink"/>
          </w:rPr>
          <w:t>B.</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Information about Medicare and Medicaid</w:t>
        </w:r>
        <w:r w:rsidR="00934239">
          <w:rPr>
            <w:webHidden/>
          </w:rPr>
          <w:tab/>
        </w:r>
        <w:r w:rsidR="00934239">
          <w:rPr>
            <w:webHidden/>
          </w:rPr>
          <w:fldChar w:fldCharType="begin"/>
        </w:r>
        <w:r w:rsidR="00934239">
          <w:rPr>
            <w:webHidden/>
          </w:rPr>
          <w:instrText xml:space="preserve"> PAGEREF _Toc156382637 \h </w:instrText>
        </w:r>
        <w:r w:rsidR="00934239">
          <w:rPr>
            <w:webHidden/>
          </w:rPr>
        </w:r>
        <w:r w:rsidR="00934239">
          <w:rPr>
            <w:webHidden/>
          </w:rPr>
          <w:fldChar w:fldCharType="separate"/>
        </w:r>
        <w:r w:rsidR="004B05C3">
          <w:rPr>
            <w:webHidden/>
          </w:rPr>
          <w:t>7</w:t>
        </w:r>
        <w:r w:rsidR="00934239">
          <w:rPr>
            <w:webHidden/>
          </w:rPr>
          <w:fldChar w:fldCharType="end"/>
        </w:r>
      </w:hyperlink>
    </w:p>
    <w:p w14:paraId="228DB574" w14:textId="02A00200"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38" w:history="1">
        <w:r w:rsidR="00934239" w:rsidRPr="00AE2B97">
          <w:rPr>
            <w:rStyle w:val="Hyperlink"/>
          </w:rPr>
          <w:t>B1. Medicare</w:t>
        </w:r>
        <w:r w:rsidR="00934239">
          <w:rPr>
            <w:webHidden/>
          </w:rPr>
          <w:tab/>
        </w:r>
        <w:r w:rsidR="00934239">
          <w:rPr>
            <w:webHidden/>
          </w:rPr>
          <w:fldChar w:fldCharType="begin"/>
        </w:r>
        <w:r w:rsidR="00934239">
          <w:rPr>
            <w:webHidden/>
          </w:rPr>
          <w:instrText xml:space="preserve"> PAGEREF _Toc156382638 \h </w:instrText>
        </w:r>
        <w:r w:rsidR="00934239">
          <w:rPr>
            <w:webHidden/>
          </w:rPr>
        </w:r>
        <w:r w:rsidR="00934239">
          <w:rPr>
            <w:webHidden/>
          </w:rPr>
          <w:fldChar w:fldCharType="separate"/>
        </w:r>
        <w:r w:rsidR="004B05C3">
          <w:rPr>
            <w:webHidden/>
          </w:rPr>
          <w:t>7</w:t>
        </w:r>
        <w:r w:rsidR="00934239">
          <w:rPr>
            <w:webHidden/>
          </w:rPr>
          <w:fldChar w:fldCharType="end"/>
        </w:r>
      </w:hyperlink>
    </w:p>
    <w:p w14:paraId="3176F0FE" w14:textId="586F1166"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39" w:history="1">
        <w:r w:rsidR="00934239" w:rsidRPr="00AE2B97">
          <w:rPr>
            <w:rStyle w:val="Hyperlink"/>
            <w:rFonts w:cs="Arial"/>
          </w:rPr>
          <w:t>B2. Texas Medicaid</w:t>
        </w:r>
        <w:r w:rsidR="00934239">
          <w:rPr>
            <w:webHidden/>
          </w:rPr>
          <w:tab/>
        </w:r>
        <w:r w:rsidR="00934239">
          <w:rPr>
            <w:webHidden/>
          </w:rPr>
          <w:fldChar w:fldCharType="begin"/>
        </w:r>
        <w:r w:rsidR="00934239">
          <w:rPr>
            <w:webHidden/>
          </w:rPr>
          <w:instrText xml:space="preserve"> PAGEREF _Toc156382639 \h </w:instrText>
        </w:r>
        <w:r w:rsidR="00934239">
          <w:rPr>
            <w:webHidden/>
          </w:rPr>
        </w:r>
        <w:r w:rsidR="00934239">
          <w:rPr>
            <w:webHidden/>
          </w:rPr>
          <w:fldChar w:fldCharType="separate"/>
        </w:r>
        <w:r w:rsidR="004B05C3">
          <w:rPr>
            <w:webHidden/>
          </w:rPr>
          <w:t>7</w:t>
        </w:r>
        <w:r w:rsidR="00934239">
          <w:rPr>
            <w:webHidden/>
          </w:rPr>
          <w:fldChar w:fldCharType="end"/>
        </w:r>
      </w:hyperlink>
    </w:p>
    <w:p w14:paraId="3B080F8C" w14:textId="4F64193B"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0" w:history="1">
        <w:r w:rsidR="00934239" w:rsidRPr="00AE2B97">
          <w:rPr>
            <w:rStyle w:val="Hyperlink"/>
          </w:rPr>
          <w:t>C.</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Advantages of this plan</w:t>
        </w:r>
        <w:r w:rsidR="00934239">
          <w:rPr>
            <w:webHidden/>
          </w:rPr>
          <w:tab/>
        </w:r>
        <w:r w:rsidR="00934239">
          <w:rPr>
            <w:webHidden/>
          </w:rPr>
          <w:fldChar w:fldCharType="begin"/>
        </w:r>
        <w:r w:rsidR="00934239">
          <w:rPr>
            <w:webHidden/>
          </w:rPr>
          <w:instrText xml:space="preserve"> PAGEREF _Toc156382640 \h </w:instrText>
        </w:r>
        <w:r w:rsidR="00934239">
          <w:rPr>
            <w:webHidden/>
          </w:rPr>
        </w:r>
        <w:r w:rsidR="00934239">
          <w:rPr>
            <w:webHidden/>
          </w:rPr>
          <w:fldChar w:fldCharType="separate"/>
        </w:r>
        <w:r w:rsidR="004B05C3">
          <w:rPr>
            <w:webHidden/>
          </w:rPr>
          <w:t>8</w:t>
        </w:r>
        <w:r w:rsidR="00934239">
          <w:rPr>
            <w:webHidden/>
          </w:rPr>
          <w:fldChar w:fldCharType="end"/>
        </w:r>
      </w:hyperlink>
    </w:p>
    <w:p w14:paraId="3F494E71" w14:textId="187DBDFE"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1" w:history="1">
        <w:r w:rsidR="00934239" w:rsidRPr="00AE2B97">
          <w:rPr>
            <w:rStyle w:val="Hyperlink"/>
          </w:rPr>
          <w:t>D.</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&lt;Plan name&gt;’s service area</w:t>
        </w:r>
        <w:r w:rsidR="00934239">
          <w:rPr>
            <w:webHidden/>
          </w:rPr>
          <w:tab/>
        </w:r>
        <w:r w:rsidR="00934239">
          <w:rPr>
            <w:webHidden/>
          </w:rPr>
          <w:fldChar w:fldCharType="begin"/>
        </w:r>
        <w:r w:rsidR="00934239">
          <w:rPr>
            <w:webHidden/>
          </w:rPr>
          <w:instrText xml:space="preserve"> PAGEREF _Toc156382641 \h </w:instrText>
        </w:r>
        <w:r w:rsidR="00934239">
          <w:rPr>
            <w:webHidden/>
          </w:rPr>
        </w:r>
        <w:r w:rsidR="00934239">
          <w:rPr>
            <w:webHidden/>
          </w:rPr>
          <w:fldChar w:fldCharType="separate"/>
        </w:r>
        <w:r w:rsidR="004B05C3">
          <w:rPr>
            <w:webHidden/>
          </w:rPr>
          <w:t>9</w:t>
        </w:r>
        <w:r w:rsidR="00934239">
          <w:rPr>
            <w:webHidden/>
          </w:rPr>
          <w:fldChar w:fldCharType="end"/>
        </w:r>
      </w:hyperlink>
    </w:p>
    <w:p w14:paraId="7A53240E" w14:textId="6D8CD011"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2" w:history="1">
        <w:r w:rsidR="00934239" w:rsidRPr="00AE2B97">
          <w:rPr>
            <w:rStyle w:val="Hyperlink"/>
          </w:rPr>
          <w:t>E.</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What makes you eligible to be a plan member</w:t>
        </w:r>
        <w:r w:rsidR="00934239">
          <w:rPr>
            <w:webHidden/>
          </w:rPr>
          <w:tab/>
        </w:r>
        <w:r w:rsidR="00934239">
          <w:rPr>
            <w:webHidden/>
          </w:rPr>
          <w:fldChar w:fldCharType="begin"/>
        </w:r>
        <w:r w:rsidR="00934239">
          <w:rPr>
            <w:webHidden/>
          </w:rPr>
          <w:instrText xml:space="preserve"> PAGEREF _Toc156382642 \h </w:instrText>
        </w:r>
        <w:r w:rsidR="00934239">
          <w:rPr>
            <w:webHidden/>
          </w:rPr>
        </w:r>
        <w:r w:rsidR="00934239">
          <w:rPr>
            <w:webHidden/>
          </w:rPr>
          <w:fldChar w:fldCharType="separate"/>
        </w:r>
        <w:r w:rsidR="004B05C3">
          <w:rPr>
            <w:webHidden/>
          </w:rPr>
          <w:t>9</w:t>
        </w:r>
        <w:r w:rsidR="00934239">
          <w:rPr>
            <w:webHidden/>
          </w:rPr>
          <w:fldChar w:fldCharType="end"/>
        </w:r>
      </w:hyperlink>
    </w:p>
    <w:p w14:paraId="629B3993" w14:textId="3D40630E"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3" w:history="1">
        <w:r w:rsidR="00934239" w:rsidRPr="00AE2B97">
          <w:rPr>
            <w:rStyle w:val="Hyperlink"/>
          </w:rPr>
          <w:t>F.</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What to expect when you first join a health plan</w:t>
        </w:r>
        <w:r w:rsidR="00934239">
          <w:rPr>
            <w:webHidden/>
          </w:rPr>
          <w:tab/>
        </w:r>
        <w:r w:rsidR="00934239">
          <w:rPr>
            <w:webHidden/>
          </w:rPr>
          <w:fldChar w:fldCharType="begin"/>
        </w:r>
        <w:r w:rsidR="00934239">
          <w:rPr>
            <w:webHidden/>
          </w:rPr>
          <w:instrText xml:space="preserve"> PAGEREF _Toc156382643 \h </w:instrText>
        </w:r>
        <w:r w:rsidR="00934239">
          <w:rPr>
            <w:webHidden/>
          </w:rPr>
        </w:r>
        <w:r w:rsidR="00934239">
          <w:rPr>
            <w:webHidden/>
          </w:rPr>
          <w:fldChar w:fldCharType="separate"/>
        </w:r>
        <w:r w:rsidR="004B05C3">
          <w:rPr>
            <w:webHidden/>
          </w:rPr>
          <w:t>10</w:t>
        </w:r>
        <w:r w:rsidR="00934239">
          <w:rPr>
            <w:webHidden/>
          </w:rPr>
          <w:fldChar w:fldCharType="end"/>
        </w:r>
      </w:hyperlink>
    </w:p>
    <w:p w14:paraId="77FCAC6B" w14:textId="68D321BE"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4" w:history="1">
        <w:r w:rsidR="00934239" w:rsidRPr="00AE2B97">
          <w:rPr>
            <w:rStyle w:val="Hyperlink"/>
          </w:rPr>
          <w:t>G.</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Your Plan of Care</w:t>
        </w:r>
        <w:r w:rsidR="00934239">
          <w:rPr>
            <w:webHidden/>
          </w:rPr>
          <w:tab/>
        </w:r>
        <w:r w:rsidR="00934239">
          <w:rPr>
            <w:webHidden/>
          </w:rPr>
          <w:fldChar w:fldCharType="begin"/>
        </w:r>
        <w:r w:rsidR="00934239">
          <w:rPr>
            <w:webHidden/>
          </w:rPr>
          <w:instrText xml:space="preserve"> PAGEREF _Toc156382644 \h </w:instrText>
        </w:r>
        <w:r w:rsidR="00934239">
          <w:rPr>
            <w:webHidden/>
          </w:rPr>
        </w:r>
        <w:r w:rsidR="00934239">
          <w:rPr>
            <w:webHidden/>
          </w:rPr>
          <w:fldChar w:fldCharType="separate"/>
        </w:r>
        <w:r w:rsidR="004B05C3">
          <w:rPr>
            <w:webHidden/>
          </w:rPr>
          <w:t>10</w:t>
        </w:r>
        <w:r w:rsidR="00934239">
          <w:rPr>
            <w:webHidden/>
          </w:rPr>
          <w:fldChar w:fldCharType="end"/>
        </w:r>
      </w:hyperlink>
    </w:p>
    <w:p w14:paraId="336F73EA" w14:textId="0EF04B75"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5" w:history="1">
        <w:r w:rsidR="00934239" w:rsidRPr="00AE2B97">
          <w:rPr>
            <w:rStyle w:val="Hyperlink"/>
          </w:rPr>
          <w:t>H.</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&lt;Plan name&gt; monthly plan premium</w:t>
        </w:r>
        <w:r w:rsidR="00934239">
          <w:rPr>
            <w:webHidden/>
          </w:rPr>
          <w:tab/>
        </w:r>
        <w:r w:rsidR="00934239">
          <w:rPr>
            <w:webHidden/>
          </w:rPr>
          <w:fldChar w:fldCharType="begin"/>
        </w:r>
        <w:r w:rsidR="00934239">
          <w:rPr>
            <w:webHidden/>
          </w:rPr>
          <w:instrText xml:space="preserve"> PAGEREF _Toc156382645 \h </w:instrText>
        </w:r>
        <w:r w:rsidR="00934239">
          <w:rPr>
            <w:webHidden/>
          </w:rPr>
        </w:r>
        <w:r w:rsidR="00934239">
          <w:rPr>
            <w:webHidden/>
          </w:rPr>
          <w:fldChar w:fldCharType="separate"/>
        </w:r>
        <w:r w:rsidR="004B05C3">
          <w:rPr>
            <w:webHidden/>
          </w:rPr>
          <w:t>10</w:t>
        </w:r>
        <w:r w:rsidR="00934239">
          <w:rPr>
            <w:webHidden/>
          </w:rPr>
          <w:fldChar w:fldCharType="end"/>
        </w:r>
      </w:hyperlink>
    </w:p>
    <w:p w14:paraId="55BEB957" w14:textId="6C23C1D1"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6" w:history="1">
        <w:r w:rsidR="00934239" w:rsidRPr="00AE2B97">
          <w:rPr>
            <w:rStyle w:val="Hyperlink"/>
          </w:rPr>
          <w:t>I.</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 xml:space="preserve">The </w:t>
        </w:r>
        <w:r w:rsidR="00934239" w:rsidRPr="00AE2B97">
          <w:rPr>
            <w:rStyle w:val="Hyperlink"/>
            <w:i/>
          </w:rPr>
          <w:t>Member Handbook</w:t>
        </w:r>
        <w:r w:rsidR="00934239">
          <w:rPr>
            <w:webHidden/>
          </w:rPr>
          <w:tab/>
        </w:r>
        <w:r w:rsidR="00934239">
          <w:rPr>
            <w:webHidden/>
          </w:rPr>
          <w:fldChar w:fldCharType="begin"/>
        </w:r>
        <w:r w:rsidR="00934239">
          <w:rPr>
            <w:webHidden/>
          </w:rPr>
          <w:instrText xml:space="preserve"> PAGEREF _Toc156382646 \h </w:instrText>
        </w:r>
        <w:r w:rsidR="00934239">
          <w:rPr>
            <w:webHidden/>
          </w:rPr>
        </w:r>
        <w:r w:rsidR="00934239">
          <w:rPr>
            <w:webHidden/>
          </w:rPr>
          <w:fldChar w:fldCharType="separate"/>
        </w:r>
        <w:r w:rsidR="004B05C3">
          <w:rPr>
            <w:webHidden/>
          </w:rPr>
          <w:t>10</w:t>
        </w:r>
        <w:r w:rsidR="00934239">
          <w:rPr>
            <w:webHidden/>
          </w:rPr>
          <w:fldChar w:fldCharType="end"/>
        </w:r>
      </w:hyperlink>
    </w:p>
    <w:p w14:paraId="10D91693" w14:textId="7972213E"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47" w:history="1">
        <w:r w:rsidR="00934239" w:rsidRPr="00AE2B97">
          <w:rPr>
            <w:rStyle w:val="Hyperlink"/>
          </w:rPr>
          <w:t>J.</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Other important information you will get from us</w:t>
        </w:r>
        <w:r w:rsidR="00934239">
          <w:rPr>
            <w:webHidden/>
          </w:rPr>
          <w:tab/>
        </w:r>
        <w:r w:rsidR="00934239">
          <w:rPr>
            <w:webHidden/>
          </w:rPr>
          <w:fldChar w:fldCharType="begin"/>
        </w:r>
        <w:r w:rsidR="00934239">
          <w:rPr>
            <w:webHidden/>
          </w:rPr>
          <w:instrText xml:space="preserve"> PAGEREF _Toc156382647 \h </w:instrText>
        </w:r>
        <w:r w:rsidR="00934239">
          <w:rPr>
            <w:webHidden/>
          </w:rPr>
        </w:r>
        <w:r w:rsidR="00934239">
          <w:rPr>
            <w:webHidden/>
          </w:rPr>
          <w:fldChar w:fldCharType="separate"/>
        </w:r>
        <w:r w:rsidR="004B05C3">
          <w:rPr>
            <w:webHidden/>
          </w:rPr>
          <w:t>11</w:t>
        </w:r>
        <w:r w:rsidR="00934239">
          <w:rPr>
            <w:webHidden/>
          </w:rPr>
          <w:fldChar w:fldCharType="end"/>
        </w:r>
      </w:hyperlink>
    </w:p>
    <w:p w14:paraId="7343C251" w14:textId="17473F58"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48" w:history="1">
        <w:r w:rsidR="00934239" w:rsidRPr="00AE2B97">
          <w:rPr>
            <w:rStyle w:val="Hyperlink"/>
            <w:rFonts w:cs="Arial"/>
          </w:rPr>
          <w:t>J1. Your &lt;plan name&gt; Member ID Card</w:t>
        </w:r>
        <w:r w:rsidR="00934239">
          <w:rPr>
            <w:webHidden/>
          </w:rPr>
          <w:tab/>
        </w:r>
        <w:r w:rsidR="00934239">
          <w:rPr>
            <w:webHidden/>
          </w:rPr>
          <w:fldChar w:fldCharType="begin"/>
        </w:r>
        <w:r w:rsidR="00934239">
          <w:rPr>
            <w:webHidden/>
          </w:rPr>
          <w:instrText xml:space="preserve"> PAGEREF _Toc156382648 \h </w:instrText>
        </w:r>
        <w:r w:rsidR="00934239">
          <w:rPr>
            <w:webHidden/>
          </w:rPr>
        </w:r>
        <w:r w:rsidR="00934239">
          <w:rPr>
            <w:webHidden/>
          </w:rPr>
          <w:fldChar w:fldCharType="separate"/>
        </w:r>
        <w:r w:rsidR="004B05C3">
          <w:rPr>
            <w:webHidden/>
          </w:rPr>
          <w:t>11</w:t>
        </w:r>
        <w:r w:rsidR="00934239">
          <w:rPr>
            <w:webHidden/>
          </w:rPr>
          <w:fldChar w:fldCharType="end"/>
        </w:r>
      </w:hyperlink>
    </w:p>
    <w:p w14:paraId="0982911E" w14:textId="67C9028E"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49" w:history="1">
        <w:r w:rsidR="00934239" w:rsidRPr="00AE2B97">
          <w:rPr>
            <w:rStyle w:val="Hyperlink"/>
            <w:rFonts w:cs="Arial"/>
          </w:rPr>
          <w:t xml:space="preserve">J2. </w:t>
        </w:r>
        <w:r w:rsidR="00934239" w:rsidRPr="00AE2B97">
          <w:rPr>
            <w:rStyle w:val="Hyperlink"/>
            <w:rFonts w:cs="Arial"/>
            <w:i/>
          </w:rPr>
          <w:t>Provider and Pharmacy Directory</w:t>
        </w:r>
        <w:r w:rsidR="00934239">
          <w:rPr>
            <w:webHidden/>
          </w:rPr>
          <w:tab/>
        </w:r>
        <w:r w:rsidR="00934239">
          <w:rPr>
            <w:webHidden/>
          </w:rPr>
          <w:fldChar w:fldCharType="begin"/>
        </w:r>
        <w:r w:rsidR="00934239">
          <w:rPr>
            <w:webHidden/>
          </w:rPr>
          <w:instrText xml:space="preserve"> PAGEREF _Toc156382649 \h </w:instrText>
        </w:r>
        <w:r w:rsidR="00934239">
          <w:rPr>
            <w:webHidden/>
          </w:rPr>
        </w:r>
        <w:r w:rsidR="00934239">
          <w:rPr>
            <w:webHidden/>
          </w:rPr>
          <w:fldChar w:fldCharType="separate"/>
        </w:r>
        <w:r w:rsidR="004B05C3">
          <w:rPr>
            <w:webHidden/>
          </w:rPr>
          <w:t>11</w:t>
        </w:r>
        <w:r w:rsidR="00934239">
          <w:rPr>
            <w:webHidden/>
          </w:rPr>
          <w:fldChar w:fldCharType="end"/>
        </w:r>
      </w:hyperlink>
    </w:p>
    <w:p w14:paraId="7105F0C1" w14:textId="3734F746"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50" w:history="1">
        <w:r w:rsidR="00934239" w:rsidRPr="00AE2B97">
          <w:rPr>
            <w:rStyle w:val="Hyperlink"/>
            <w:rFonts w:cs="Arial"/>
          </w:rPr>
          <w:t xml:space="preserve">J3. </w:t>
        </w:r>
        <w:r w:rsidR="00934239" w:rsidRPr="00AE2B97">
          <w:rPr>
            <w:rStyle w:val="Hyperlink"/>
            <w:rFonts w:cs="Arial"/>
            <w:i/>
          </w:rPr>
          <w:t>List of Covered Drugs</w:t>
        </w:r>
        <w:r w:rsidR="00934239">
          <w:rPr>
            <w:webHidden/>
          </w:rPr>
          <w:tab/>
        </w:r>
        <w:r w:rsidR="00934239">
          <w:rPr>
            <w:webHidden/>
          </w:rPr>
          <w:fldChar w:fldCharType="begin"/>
        </w:r>
        <w:r w:rsidR="00934239">
          <w:rPr>
            <w:webHidden/>
          </w:rPr>
          <w:instrText xml:space="preserve"> PAGEREF _Toc156382650 \h </w:instrText>
        </w:r>
        <w:r w:rsidR="00934239">
          <w:rPr>
            <w:webHidden/>
          </w:rPr>
        </w:r>
        <w:r w:rsidR="00934239">
          <w:rPr>
            <w:webHidden/>
          </w:rPr>
          <w:fldChar w:fldCharType="separate"/>
        </w:r>
        <w:r w:rsidR="004B05C3">
          <w:rPr>
            <w:webHidden/>
          </w:rPr>
          <w:t>12</w:t>
        </w:r>
        <w:r w:rsidR="00934239">
          <w:rPr>
            <w:webHidden/>
          </w:rPr>
          <w:fldChar w:fldCharType="end"/>
        </w:r>
      </w:hyperlink>
    </w:p>
    <w:p w14:paraId="0BF2198C" w14:textId="17D6F05A"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51" w:history="1">
        <w:r w:rsidR="00934239" w:rsidRPr="00AE2B97">
          <w:rPr>
            <w:rStyle w:val="Hyperlink"/>
            <w:rFonts w:cs="Arial"/>
          </w:rPr>
          <w:t>J4. The</w:t>
        </w:r>
        <w:r w:rsidR="00934239" w:rsidRPr="00AE2B97">
          <w:rPr>
            <w:rStyle w:val="Hyperlink"/>
            <w:rFonts w:cs="Arial"/>
            <w:i/>
          </w:rPr>
          <w:t xml:space="preserve"> Explanation of Benefits</w:t>
        </w:r>
        <w:r w:rsidR="00934239">
          <w:rPr>
            <w:webHidden/>
          </w:rPr>
          <w:tab/>
        </w:r>
        <w:r w:rsidR="00934239">
          <w:rPr>
            <w:webHidden/>
          </w:rPr>
          <w:fldChar w:fldCharType="begin"/>
        </w:r>
        <w:r w:rsidR="00934239">
          <w:rPr>
            <w:webHidden/>
          </w:rPr>
          <w:instrText xml:space="preserve"> PAGEREF _Toc156382651 \h </w:instrText>
        </w:r>
        <w:r w:rsidR="00934239">
          <w:rPr>
            <w:webHidden/>
          </w:rPr>
        </w:r>
        <w:r w:rsidR="00934239">
          <w:rPr>
            <w:webHidden/>
          </w:rPr>
          <w:fldChar w:fldCharType="separate"/>
        </w:r>
        <w:r w:rsidR="004B05C3">
          <w:rPr>
            <w:webHidden/>
          </w:rPr>
          <w:t>13</w:t>
        </w:r>
        <w:r w:rsidR="00934239">
          <w:rPr>
            <w:webHidden/>
          </w:rPr>
          <w:fldChar w:fldCharType="end"/>
        </w:r>
      </w:hyperlink>
    </w:p>
    <w:p w14:paraId="61CAC608" w14:textId="2197559B" w:rsidR="00934239" w:rsidRDefault="00000000" w:rsidP="004B05C3">
      <w:pPr>
        <w:pStyle w:val="TOC1"/>
        <w:rPr>
          <w:rFonts w:asciiTheme="minorHAnsi" w:eastAsiaTheme="minorEastAsia" w:hAnsiTheme="minorHAnsi" w:cstheme="minorBidi"/>
          <w:kern w:val="2"/>
          <w:sz w:val="24"/>
          <w:szCs w:val="30"/>
          <w:lang w:eastAsia="ja-JP" w:bidi="th-TH"/>
          <w14:ligatures w14:val="standardContextual"/>
        </w:rPr>
      </w:pPr>
      <w:hyperlink w:anchor="_Toc156382652" w:history="1">
        <w:r w:rsidR="00934239" w:rsidRPr="00AE2B97">
          <w:rPr>
            <w:rStyle w:val="Hyperlink"/>
          </w:rPr>
          <w:t>K.</w:t>
        </w:r>
        <w:r w:rsidR="00934239">
          <w:rPr>
            <w:rFonts w:asciiTheme="minorHAnsi" w:eastAsiaTheme="minorEastAsia" w:hAnsiTheme="minorHAnsi" w:cstheme="minorBidi"/>
            <w:kern w:val="2"/>
            <w:sz w:val="24"/>
            <w:szCs w:val="30"/>
            <w:lang w:eastAsia="ja-JP" w:bidi="th-TH"/>
            <w14:ligatures w14:val="standardContextual"/>
          </w:rPr>
          <w:tab/>
        </w:r>
        <w:r w:rsidR="00934239" w:rsidRPr="00AE2B97">
          <w:rPr>
            <w:rStyle w:val="Hyperlink"/>
          </w:rPr>
          <w:t>How to keep your membership record up to date</w:t>
        </w:r>
        <w:r w:rsidR="00934239">
          <w:rPr>
            <w:webHidden/>
          </w:rPr>
          <w:tab/>
        </w:r>
        <w:r w:rsidR="00934239">
          <w:rPr>
            <w:webHidden/>
          </w:rPr>
          <w:fldChar w:fldCharType="begin"/>
        </w:r>
        <w:r w:rsidR="00934239">
          <w:rPr>
            <w:webHidden/>
          </w:rPr>
          <w:instrText xml:space="preserve"> PAGEREF _Toc156382652 \h </w:instrText>
        </w:r>
        <w:r w:rsidR="00934239">
          <w:rPr>
            <w:webHidden/>
          </w:rPr>
        </w:r>
        <w:r w:rsidR="00934239">
          <w:rPr>
            <w:webHidden/>
          </w:rPr>
          <w:fldChar w:fldCharType="separate"/>
        </w:r>
        <w:r w:rsidR="004B05C3">
          <w:rPr>
            <w:webHidden/>
          </w:rPr>
          <w:t>13</w:t>
        </w:r>
        <w:r w:rsidR="00934239">
          <w:rPr>
            <w:webHidden/>
          </w:rPr>
          <w:fldChar w:fldCharType="end"/>
        </w:r>
      </w:hyperlink>
    </w:p>
    <w:p w14:paraId="3B1C0742" w14:textId="6E38677A" w:rsidR="00934239" w:rsidRDefault="00000000">
      <w:pPr>
        <w:pStyle w:val="TOC2"/>
        <w:rPr>
          <w:rFonts w:asciiTheme="minorHAnsi" w:eastAsiaTheme="minorEastAsia" w:hAnsiTheme="minorHAnsi" w:cstheme="minorBidi"/>
          <w:bCs w:val="0"/>
          <w:kern w:val="2"/>
          <w:sz w:val="24"/>
          <w:szCs w:val="30"/>
          <w:lang w:eastAsia="ja-JP" w:bidi="th-TH"/>
          <w14:ligatures w14:val="standardContextual"/>
        </w:rPr>
      </w:pPr>
      <w:hyperlink w:anchor="_Toc156382653" w:history="1">
        <w:r w:rsidR="00934239" w:rsidRPr="00AE2B97">
          <w:rPr>
            <w:rStyle w:val="Hyperlink"/>
          </w:rPr>
          <w:t>K1. Privacy of persona</w:t>
        </w:r>
        <w:r w:rsidR="00934239" w:rsidRPr="00AE2B97">
          <w:rPr>
            <w:rStyle w:val="Hyperlink"/>
          </w:rPr>
          <w:t>l</w:t>
        </w:r>
        <w:r w:rsidR="00934239" w:rsidRPr="00AE2B97">
          <w:rPr>
            <w:rStyle w:val="Hyperlink"/>
          </w:rPr>
          <w:t xml:space="preserve"> health information (PHI)</w:t>
        </w:r>
        <w:r w:rsidR="00934239">
          <w:rPr>
            <w:webHidden/>
          </w:rPr>
          <w:tab/>
        </w:r>
        <w:r w:rsidR="00934239">
          <w:rPr>
            <w:webHidden/>
          </w:rPr>
          <w:fldChar w:fldCharType="begin"/>
        </w:r>
        <w:r w:rsidR="00934239">
          <w:rPr>
            <w:webHidden/>
          </w:rPr>
          <w:instrText xml:space="preserve"> PAGEREF _Toc156382653 \h </w:instrText>
        </w:r>
        <w:r w:rsidR="00934239">
          <w:rPr>
            <w:webHidden/>
          </w:rPr>
        </w:r>
        <w:r w:rsidR="00934239">
          <w:rPr>
            <w:webHidden/>
          </w:rPr>
          <w:fldChar w:fldCharType="separate"/>
        </w:r>
        <w:r w:rsidR="004B05C3">
          <w:rPr>
            <w:webHidden/>
          </w:rPr>
          <w:t>14</w:t>
        </w:r>
        <w:r w:rsidR="00934239">
          <w:rPr>
            <w:webHidden/>
          </w:rPr>
          <w:fldChar w:fldCharType="end"/>
        </w:r>
      </w:hyperlink>
    </w:p>
    <w:p w14:paraId="22928E45" w14:textId="3D4F4D76" w:rsidR="00E51017" w:rsidRPr="00E51017" w:rsidRDefault="00E51017" w:rsidP="00473080">
      <w:r>
        <w:fldChar w:fldCharType="end"/>
      </w:r>
    </w:p>
    <w:p w14:paraId="2FF26719" w14:textId="0B0018F3" w:rsidR="00DA77A5" w:rsidRDefault="00DA77A5" w:rsidP="00E51017">
      <w:r>
        <w:br w:type="page"/>
      </w:r>
    </w:p>
    <w:p w14:paraId="7BC55740" w14:textId="3DF1CEC0" w:rsidR="00AA1D4A" w:rsidRPr="003B6864" w:rsidRDefault="00AA1D4A" w:rsidP="003B6864">
      <w:pPr>
        <w:pStyle w:val="Heading1"/>
      </w:pPr>
      <w:bookmarkStart w:id="22" w:name="_Toc497381137"/>
      <w:bookmarkStart w:id="23" w:name="_Toc505667024"/>
      <w:bookmarkStart w:id="24" w:name="_Toc125471045"/>
      <w:bookmarkStart w:id="25" w:name="_Toc156382636"/>
      <w:r w:rsidRPr="003B6864">
        <w:lastRenderedPageBreak/>
        <w:t>Welcome to &lt;plan name&gt;</w:t>
      </w:r>
      <w:bookmarkEnd w:id="22"/>
      <w:bookmarkEnd w:id="23"/>
      <w:bookmarkEnd w:id="24"/>
      <w:bookmarkEnd w:id="25"/>
    </w:p>
    <w:bookmarkEnd w:id="17"/>
    <w:bookmarkEnd w:id="18"/>
    <w:bookmarkEnd w:id="19"/>
    <w:bookmarkEnd w:id="20"/>
    <w:p w14:paraId="36C45172" w14:textId="05F4BD09"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w:t>
      </w:r>
      <w:r w:rsidR="004A4827" w:rsidRPr="00A4635D">
        <w:rPr>
          <w:rFonts w:cs="Arial"/>
        </w:rPr>
        <w:t>and</w:t>
      </w:r>
      <w:r w:rsidR="004A4827" w:rsidRPr="00F24F27">
        <w:rPr>
          <w:rFonts w:cs="Arial"/>
        </w:rPr>
        <w:t xml:space="preserve"> supports</w:t>
      </w:r>
      <w:r w:rsidR="006C4439">
        <w:rPr>
          <w:rFonts w:cs="Arial"/>
        </w:rPr>
        <w:t xml:space="preserve"> (LTSS)</w:t>
      </w:r>
      <w:r w:rsidR="004A4827" w:rsidRPr="00F24F27">
        <w:rPr>
          <w:rFonts w:cs="Arial"/>
        </w:rPr>
        <w:t xml:space="preserve">, and other providers. It also has </w:t>
      </w:r>
      <w:r w:rsidR="00977E12">
        <w:rPr>
          <w:rFonts w:cs="Arial"/>
        </w:rPr>
        <w:t>Service C</w:t>
      </w:r>
      <w:r w:rsidR="00512F1F" w:rsidRPr="00F24F27">
        <w:rPr>
          <w:rFonts w:cs="Arial"/>
        </w:rPr>
        <w:t>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r w:rsidR="007925B8" w:rsidRPr="00F24F27">
        <w:rPr>
          <w:rFonts w:cs="Arial"/>
        </w:rPr>
        <w:t>Eligibles</w:t>
      </w:r>
      <w:r w:rsidR="00DD4DB5" w:rsidRPr="00F24F27">
        <w:rPr>
          <w:rFonts w:cs="Arial"/>
        </w:rPr>
        <w:t xml:space="preserve"> Integrated Care Demonstration Project.</w:t>
      </w:r>
    </w:p>
    <w:p w14:paraId="46AB8C6A" w14:textId="26FC255B" w:rsidR="004A4827" w:rsidRPr="00F24F27" w:rsidRDefault="004A4827" w:rsidP="00F81B7F">
      <w:pPr>
        <w:ind w:right="0"/>
        <w:rPr>
          <w:rFonts w:cs="Arial"/>
        </w:rPr>
      </w:pPr>
      <w:r w:rsidRPr="00F24F27">
        <w:rPr>
          <w:rFonts w:cs="Arial"/>
        </w:rPr>
        <w:t xml:space="preserve">The </w:t>
      </w:r>
      <w:r w:rsidR="00DD4DB5" w:rsidRPr="00F24F27">
        <w:rPr>
          <w:rFonts w:cs="Arial"/>
        </w:rPr>
        <w:t>Texas Dual Eligibles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1258091E" w:rsidR="004A4827"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Plan can include language about itself.</w:t>
      </w:r>
      <w:r>
        <w:rPr>
          <w:rStyle w:val="PlanInstructions"/>
          <w:rFonts w:cs="Arial"/>
          <w:i w:val="0"/>
        </w:rPr>
        <w:t>]</w:t>
      </w:r>
    </w:p>
    <w:p w14:paraId="0174D151" w14:textId="141E92E0" w:rsidR="00316B70" w:rsidRPr="005930B3" w:rsidRDefault="00316B70" w:rsidP="005930B3">
      <w:pPr>
        <w:pStyle w:val="Heading1"/>
      </w:pPr>
      <w:bookmarkStart w:id="26" w:name="_Toc497381138"/>
      <w:bookmarkStart w:id="27" w:name="_Toc505667025"/>
      <w:bookmarkStart w:id="28" w:name="_Toc125471046"/>
      <w:bookmarkStart w:id="29" w:name="_Toc156382637"/>
      <w:bookmarkStart w:id="30" w:name="_Toc347498203"/>
      <w:bookmarkStart w:id="31" w:name="_Toc347855970"/>
      <w:bookmarkStart w:id="32" w:name="_Toc347937227"/>
      <w:bookmarkStart w:id="33" w:name="_Toc477615473"/>
      <w:r>
        <w:t>Information about</w:t>
      </w:r>
      <w:r w:rsidRPr="00EA0647">
        <w:t xml:space="preserve"> Medicare and Medicaid</w:t>
      </w:r>
      <w:bookmarkEnd w:id="26"/>
      <w:bookmarkEnd w:id="27"/>
      <w:bookmarkEnd w:id="28"/>
      <w:bookmarkEnd w:id="29"/>
    </w:p>
    <w:p w14:paraId="56AD4090" w14:textId="77777777" w:rsidR="006805BA" w:rsidRPr="00241A2B" w:rsidRDefault="006805BA" w:rsidP="00ED5858">
      <w:pPr>
        <w:pStyle w:val="Heading2"/>
        <w:spacing w:line="320" w:lineRule="exact"/>
      </w:pPr>
      <w:bookmarkStart w:id="34" w:name="_Toc505667026"/>
      <w:bookmarkStart w:id="35" w:name="_Toc125471047"/>
      <w:bookmarkStart w:id="36" w:name="_Toc156382638"/>
      <w:r w:rsidRPr="00241A2B">
        <w:t xml:space="preserve">B1. </w:t>
      </w:r>
      <w:bookmarkStart w:id="37" w:name="_Toc497381139"/>
      <w:r w:rsidRPr="00241A2B">
        <w:t>Medicare</w:t>
      </w:r>
      <w:bookmarkEnd w:id="34"/>
      <w:bookmarkEnd w:id="35"/>
      <w:bookmarkEnd w:id="36"/>
      <w:bookmarkEnd w:id="37"/>
    </w:p>
    <w:bookmarkEnd w:id="30"/>
    <w:bookmarkEnd w:id="31"/>
    <w:bookmarkEnd w:id="32"/>
    <w:bookmarkEnd w:id="33"/>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 xml:space="preserve">some people under age 65 with certain disabilities, </w:t>
      </w:r>
      <w:r w:rsidRPr="00156F96">
        <w:rPr>
          <w:rFonts w:cs="Arial"/>
          <w:b/>
          <w:bCs/>
        </w:rPr>
        <w:t>and</w:t>
      </w:r>
    </w:p>
    <w:p w14:paraId="4504DC0E" w14:textId="77777777" w:rsidR="004A4827" w:rsidRPr="00F24F27" w:rsidRDefault="004A4827" w:rsidP="004D3EA8">
      <w:pPr>
        <w:pStyle w:val="ListBullet2"/>
        <w:numPr>
          <w:ilvl w:val="0"/>
          <w:numId w:val="11"/>
        </w:numPr>
        <w:rPr>
          <w:rFonts w:cs="Arial"/>
        </w:rPr>
      </w:pPr>
      <w:r w:rsidRPr="00F24F27">
        <w:rPr>
          <w:rFonts w:cs="Arial"/>
        </w:rPr>
        <w:t>people with end-stage renal disease (kidney failure).</w:t>
      </w:r>
    </w:p>
    <w:p w14:paraId="667AD316" w14:textId="29DF3642" w:rsidR="004A4827" w:rsidRPr="00F24F27" w:rsidRDefault="00BE6ECB" w:rsidP="005930B3">
      <w:pPr>
        <w:pStyle w:val="Heading2"/>
        <w:spacing w:line="320" w:lineRule="exact"/>
        <w:rPr>
          <w:rFonts w:cs="Arial"/>
        </w:rPr>
      </w:pPr>
      <w:bookmarkStart w:id="38" w:name="_Toc347498205"/>
      <w:bookmarkStart w:id="39" w:name="_Toc347855972"/>
      <w:bookmarkStart w:id="40" w:name="_Toc347937229"/>
      <w:bookmarkStart w:id="41" w:name="_Toc125471048"/>
      <w:bookmarkStart w:id="42" w:name="_Toc156382639"/>
      <w:r>
        <w:rPr>
          <w:rFonts w:cs="Arial"/>
        </w:rPr>
        <w:t xml:space="preserve">B2. </w:t>
      </w:r>
      <w:r w:rsidR="00DD4DB5" w:rsidRPr="00F24F27">
        <w:rPr>
          <w:rFonts w:cs="Arial"/>
        </w:rPr>
        <w:t xml:space="preserve">Texas </w:t>
      </w:r>
      <w:r w:rsidR="004A4827" w:rsidRPr="00F24F27">
        <w:rPr>
          <w:rFonts w:cs="Arial"/>
        </w:rPr>
        <w:t>Medicaid</w:t>
      </w:r>
      <w:bookmarkEnd w:id="38"/>
      <w:bookmarkEnd w:id="39"/>
      <w:bookmarkEnd w:id="40"/>
      <w:bookmarkEnd w:id="41"/>
      <w:bookmarkEnd w:id="42"/>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CB09D3" w:rsidRDefault="004A4827" w:rsidP="00AD61B8">
      <w:pPr>
        <w:ind w:right="0"/>
        <w:rPr>
          <w:rFonts w:cs="Arial"/>
          <w:color w:val="000000" w:themeColor="text1"/>
        </w:rPr>
      </w:pPr>
      <w:r w:rsidRPr="00CB09D3">
        <w:rPr>
          <w:rFonts w:cs="Arial"/>
          <w:color w:val="000000" w:themeColor="text1"/>
        </w:rPr>
        <w:t xml:space="preserve">Each state </w:t>
      </w:r>
      <w:r w:rsidR="00DD4DB5" w:rsidRPr="00CB09D3">
        <w:rPr>
          <w:rFonts w:cs="Arial"/>
          <w:color w:val="000000" w:themeColor="text1"/>
        </w:rPr>
        <w:t xml:space="preserve">has its own Medicaid </w:t>
      </w:r>
      <w:r w:rsidR="005C2511" w:rsidRPr="00CB09D3">
        <w:rPr>
          <w:rFonts w:cs="Arial"/>
          <w:color w:val="000000" w:themeColor="text1"/>
        </w:rPr>
        <w:t>program</w:t>
      </w:r>
      <w:r w:rsidR="00DD4DB5" w:rsidRPr="00CB09D3">
        <w:rPr>
          <w:rFonts w:cs="Arial"/>
          <w:color w:val="000000" w:themeColor="text1"/>
        </w:rPr>
        <w:t xml:space="preserve"> and </w:t>
      </w:r>
      <w:r w:rsidRPr="00CB09D3">
        <w:rPr>
          <w:rFonts w:cs="Arial"/>
          <w:color w:val="000000" w:themeColor="text1"/>
        </w:rPr>
        <w:t>decide</w:t>
      </w:r>
      <w:r w:rsidR="00DD4DB5" w:rsidRPr="00CB09D3">
        <w:rPr>
          <w:rFonts w:cs="Arial"/>
          <w:color w:val="000000" w:themeColor="text1"/>
        </w:rPr>
        <w:t>s</w:t>
      </w:r>
      <w:r w:rsidR="00DC57E8" w:rsidRPr="00CB09D3">
        <w:rPr>
          <w:rFonts w:cs="Arial"/>
          <w:color w:val="000000" w:themeColor="text1"/>
        </w:rPr>
        <w:t>:</w:t>
      </w:r>
    </w:p>
    <w:p w14:paraId="00831C02" w14:textId="77777777" w:rsidR="006C4439" w:rsidRPr="00CB09D3" w:rsidRDefault="006C4439" w:rsidP="00F81A62">
      <w:pPr>
        <w:pStyle w:val="ListParagraph"/>
        <w:numPr>
          <w:ilvl w:val="0"/>
          <w:numId w:val="14"/>
        </w:numPr>
        <w:rPr>
          <w:rFonts w:cs="Arial"/>
          <w:color w:val="000000" w:themeColor="text1"/>
        </w:rPr>
      </w:pPr>
      <w:r w:rsidRPr="00CB09D3">
        <w:rPr>
          <w:rFonts w:cs="Arial"/>
          <w:color w:val="000000" w:themeColor="text1"/>
        </w:rPr>
        <w:t>what counts as income and resources,</w:t>
      </w:r>
    </w:p>
    <w:p w14:paraId="30DEA1B1" w14:textId="7B30C089" w:rsidR="00DC57E8" w:rsidRPr="00CB09D3" w:rsidRDefault="00DD4DB5" w:rsidP="00F81A62">
      <w:pPr>
        <w:pStyle w:val="ListParagraph"/>
        <w:numPr>
          <w:ilvl w:val="0"/>
          <w:numId w:val="14"/>
        </w:numPr>
        <w:rPr>
          <w:rFonts w:cs="Arial"/>
          <w:color w:val="000000" w:themeColor="text1"/>
        </w:rPr>
      </w:pPr>
      <w:r w:rsidRPr="00CB09D3">
        <w:rPr>
          <w:rFonts w:cs="Arial"/>
          <w:color w:val="000000" w:themeColor="text1"/>
        </w:rPr>
        <w:t>who qualifies,</w:t>
      </w:r>
      <w:r w:rsidR="004A4827" w:rsidRPr="00CB09D3">
        <w:rPr>
          <w:rFonts w:cs="Arial"/>
          <w:color w:val="000000" w:themeColor="text1"/>
        </w:rPr>
        <w:t xml:space="preserve"> </w:t>
      </w:r>
    </w:p>
    <w:p w14:paraId="581E32F7"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what services are covered</w:t>
      </w:r>
      <w:r w:rsidR="00DD4DB5" w:rsidRPr="00CB09D3">
        <w:rPr>
          <w:rFonts w:cs="Arial"/>
          <w:color w:val="000000" w:themeColor="text1"/>
        </w:rPr>
        <w:t>,</w:t>
      </w:r>
      <w:r w:rsidRPr="00CB09D3">
        <w:rPr>
          <w:rFonts w:cs="Arial"/>
          <w:color w:val="000000" w:themeColor="text1"/>
        </w:rPr>
        <w:t xml:space="preserve"> </w:t>
      </w:r>
      <w:r w:rsidRPr="00156F96">
        <w:rPr>
          <w:rFonts w:cs="Arial"/>
          <w:b/>
          <w:bCs/>
          <w:color w:val="000000" w:themeColor="text1"/>
        </w:rPr>
        <w:t>and</w:t>
      </w:r>
      <w:r w:rsidRPr="00CB09D3">
        <w:rPr>
          <w:rFonts w:cs="Arial"/>
          <w:color w:val="000000" w:themeColor="text1"/>
        </w:rPr>
        <w:t xml:space="preserve"> </w:t>
      </w:r>
    </w:p>
    <w:p w14:paraId="37A7A9C2"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the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1C1FBD50" w:rsidR="004A4827" w:rsidRPr="00F24F27" w:rsidRDefault="00934239" w:rsidP="00F81B7F">
      <w:pPr>
        <w:pStyle w:val="Normalpre-bullets"/>
        <w:spacing w:after="200"/>
        <w:ind w:right="0"/>
        <w:rPr>
          <w:rFonts w:cs="Arial"/>
        </w:rPr>
      </w:pPr>
      <w:r>
        <w:rPr>
          <w:rStyle w:val="PlanInstructions"/>
          <w:rFonts w:cs="Arial"/>
          <w:i w:val="0"/>
        </w:rPr>
        <w:lastRenderedPageBreak/>
        <w:t>[</w:t>
      </w:r>
      <w:r w:rsidR="004A4827" w:rsidRPr="00F24F27">
        <w:rPr>
          <w:rStyle w:val="PlanInstructions"/>
          <w:rFonts w:cs="Arial"/>
        </w:rPr>
        <w:t>Plans may add language indicating that Medicaid approves their plan each year, if applicable.</w:t>
      </w:r>
      <w:r>
        <w:rPr>
          <w:rStyle w:val="PlanInstructions"/>
          <w:rFonts w:cs="Arial"/>
          <w:i w:val="0"/>
        </w:rPr>
        <w:t>]</w:t>
      </w:r>
      <w:r w:rsidR="004A4827" w:rsidRPr="00F24F27">
        <w:rPr>
          <w:rFonts w:cs="Arial"/>
          <w:color w:val="548DD4"/>
        </w:rPr>
        <w:t xml:space="preserve"> </w:t>
      </w:r>
      <w:r w:rsidR="004A4827" w:rsidRPr="00F24F27">
        <w:rPr>
          <w:rFonts w:cs="Arial"/>
        </w:rPr>
        <w:t xml:space="preserve">Medicare and </w:t>
      </w:r>
      <w:r w:rsidR="00DD4DB5" w:rsidRPr="00F24F27">
        <w:rPr>
          <w:rFonts w:cs="Arial"/>
        </w:rPr>
        <w:t>Texas</w:t>
      </w:r>
      <w:r w:rsidR="00013FAB" w:rsidRPr="00F24F27">
        <w:rPr>
          <w:rFonts w:cs="Arial"/>
        </w:rPr>
        <w:t xml:space="preserve"> </w:t>
      </w:r>
      <w:r w:rsidR="004A4827" w:rsidRPr="00F24F27">
        <w:rPr>
          <w:rFonts w:cs="Arial"/>
        </w:rPr>
        <w:t xml:space="preserve">must approve </w:t>
      </w:r>
      <w:r w:rsidR="007D221C" w:rsidRPr="00F24F27">
        <w:rPr>
          <w:rFonts w:cs="Arial"/>
        </w:rPr>
        <w:t>&lt;</w:t>
      </w:r>
      <w:r w:rsidR="004A4827" w:rsidRPr="00F24F27">
        <w:rPr>
          <w:rFonts w:cs="Arial"/>
        </w:rPr>
        <w:t>plan name&gt;</w:t>
      </w:r>
      <w:r w:rsidR="00013FAB" w:rsidRPr="00F24F27">
        <w:rPr>
          <w:rFonts w:cs="Arial"/>
        </w:rPr>
        <w:t xml:space="preserve"> </w:t>
      </w:r>
      <w:r w:rsidR="004A4827" w:rsidRPr="00F24F27">
        <w:rPr>
          <w:rFonts w:cs="Arial"/>
        </w:rPr>
        <w:t xml:space="preserve">each year. You can get Medicare and </w:t>
      </w:r>
      <w:r w:rsidR="006C4439">
        <w:rPr>
          <w:rFonts w:cs="Arial"/>
        </w:rPr>
        <w:t xml:space="preserve">Texas </w:t>
      </w:r>
      <w:r w:rsidR="004A4827" w:rsidRPr="00F24F27">
        <w:rPr>
          <w:rFonts w:cs="Arial"/>
        </w:rPr>
        <w:t xml:space="preserve">Medicaid services through </w:t>
      </w:r>
      <w:r w:rsidR="004A4827" w:rsidRPr="00F24F27" w:rsidDel="00995E96">
        <w:rPr>
          <w:rFonts w:cs="Arial"/>
        </w:rPr>
        <w:t>our</w:t>
      </w:r>
      <w:r w:rsidR="004A4827" w:rsidRPr="00F24F27">
        <w:rPr>
          <w:rFonts w:cs="Arial"/>
        </w:rPr>
        <w:t xml:space="preserve"> plan as long as:</w:t>
      </w:r>
    </w:p>
    <w:p w14:paraId="2F30BCE3" w14:textId="5B36D994" w:rsidR="008961EF" w:rsidRPr="00F24F27" w:rsidRDefault="00DD3FD6" w:rsidP="005930B3">
      <w:pPr>
        <w:pStyle w:val="ListBullet"/>
        <w:spacing w:after="200"/>
      </w:pPr>
      <w:r>
        <w:t>Y</w:t>
      </w:r>
      <w:r w:rsidR="008961EF" w:rsidRPr="00F24F27">
        <w:t>ou are eligible to participate in the Texas Dual Eligibles Integrated Care Demonstration Project;</w:t>
      </w:r>
    </w:p>
    <w:p w14:paraId="1E8662BB" w14:textId="6245EC56" w:rsidR="00AA1D4A" w:rsidRPr="00F24F27" w:rsidRDefault="00DD3FD6" w:rsidP="005930B3">
      <w:pPr>
        <w:pStyle w:val="ListBullet"/>
        <w:spacing w:after="200"/>
        <w:rPr>
          <w:rFonts w:cs="Arial"/>
        </w:rPr>
      </w:pPr>
      <w:r>
        <w:rPr>
          <w:rFonts w:cs="Arial"/>
        </w:rPr>
        <w:t>W</w:t>
      </w:r>
      <w:r w:rsidR="004A4827" w:rsidRPr="00F24F27">
        <w:rPr>
          <w:rFonts w:cs="Arial"/>
        </w:rPr>
        <w:t>e offer the plan</w:t>
      </w:r>
      <w:r w:rsidR="008961EF" w:rsidRPr="00F24F27">
        <w:rPr>
          <w:rFonts w:cs="Arial"/>
        </w:rPr>
        <w:t xml:space="preserve"> in your county</w:t>
      </w:r>
      <w:r w:rsidR="004A4827" w:rsidRPr="00F24F27">
        <w:rPr>
          <w:rFonts w:cs="Arial"/>
        </w:rPr>
        <w:t xml:space="preserve">, </w:t>
      </w:r>
      <w:r w:rsidR="004A4827" w:rsidRPr="00156F96">
        <w:rPr>
          <w:rFonts w:cs="Arial"/>
          <w:b/>
          <w:bCs/>
        </w:rPr>
        <w:t>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73F560C1" w:rsidR="00F15363" w:rsidRPr="00F15363" w:rsidRDefault="00F15363" w:rsidP="005930B3">
      <w:pPr>
        <w:pStyle w:val="Heading1"/>
      </w:pPr>
      <w:bookmarkStart w:id="43" w:name="_Toc497381141"/>
      <w:bookmarkStart w:id="44" w:name="_Toc505667028"/>
      <w:bookmarkStart w:id="45" w:name="_Toc125471049"/>
      <w:bookmarkStart w:id="46" w:name="_Toc156382640"/>
      <w:bookmarkStart w:id="47" w:name="_Toc347498206"/>
      <w:bookmarkStart w:id="48" w:name="_Toc347855973"/>
      <w:bookmarkStart w:id="49" w:name="_Toc347937230"/>
      <w:bookmarkStart w:id="50" w:name="_Toc477615474"/>
      <w:r w:rsidRPr="00F15363">
        <w:t>Advantages of this plan</w:t>
      </w:r>
      <w:bookmarkEnd w:id="43"/>
      <w:bookmarkEnd w:id="44"/>
      <w:bookmarkEnd w:id="45"/>
      <w:bookmarkEnd w:id="46"/>
    </w:p>
    <w:bookmarkEnd w:id="47"/>
    <w:bookmarkEnd w:id="48"/>
    <w:bookmarkEnd w:id="49"/>
    <w:bookmarkEnd w:id="50"/>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4F3DA074"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977E12">
        <w:rPr>
          <w:rFonts w:cs="Arial"/>
        </w:rPr>
        <w:t>S</w:t>
      </w:r>
      <w:r w:rsidR="005D6F86" w:rsidRPr="00F24F27">
        <w:rPr>
          <w:rFonts w:cs="Arial"/>
        </w:rPr>
        <w:t>ervice</w:t>
      </w:r>
      <w:r w:rsidR="00977E12">
        <w:rPr>
          <w:rFonts w:cs="Arial"/>
        </w:rPr>
        <w:t xml:space="preserve"> C</w:t>
      </w:r>
      <w:r w:rsidRPr="00F24F27">
        <w:rPr>
          <w:rFonts w:cs="Arial"/>
        </w:rPr>
        <w:t>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332C9543"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977E12">
        <w:rPr>
          <w:rFonts w:cs="Arial"/>
        </w:rPr>
        <w:t>S</w:t>
      </w:r>
      <w:r w:rsidR="005D6F86" w:rsidRPr="00F24F27">
        <w:rPr>
          <w:rFonts w:cs="Arial"/>
        </w:rPr>
        <w:t>ervice</w:t>
      </w:r>
      <w:r w:rsidR="00977E12">
        <w:rPr>
          <w:rFonts w:cs="Arial"/>
        </w:rPr>
        <w:t xml:space="preserve"> C</w:t>
      </w:r>
      <w:r w:rsidRPr="00F24F27">
        <w:rPr>
          <w:rFonts w:cs="Arial"/>
        </w:rPr>
        <w:t>oordinator.</w:t>
      </w:r>
    </w:p>
    <w:p w14:paraId="3E694C75" w14:textId="33ABA23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977E12">
        <w:rPr>
          <w:rFonts w:cs="Arial"/>
        </w:rPr>
        <w:t>S</w:t>
      </w:r>
      <w:r w:rsidR="005D6F86" w:rsidRPr="00F24F27">
        <w:rPr>
          <w:rFonts w:cs="Arial"/>
        </w:rPr>
        <w:t>ervice</w:t>
      </w:r>
      <w:r w:rsidR="00977E12">
        <w:rPr>
          <w:rFonts w:cs="Arial"/>
        </w:rPr>
        <w:t xml:space="preserve"> C</w:t>
      </w:r>
      <w:r w:rsidRPr="00F24F27">
        <w:rPr>
          <w:rFonts w:cs="Arial"/>
        </w:rPr>
        <w:t xml:space="preserve">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278DD3F6" w:rsidR="00AA1D4A" w:rsidRPr="005930B3" w:rsidRDefault="00AA1D4A" w:rsidP="005930B3">
      <w:pPr>
        <w:pStyle w:val="Heading1"/>
      </w:pPr>
      <w:bookmarkStart w:id="51" w:name="_Toc497381142"/>
      <w:bookmarkStart w:id="52" w:name="_Toc505667029"/>
      <w:bookmarkStart w:id="53" w:name="_Toc125471050"/>
      <w:bookmarkStart w:id="54" w:name="_Toc156382641"/>
      <w:bookmarkStart w:id="55" w:name="_Toc347498207"/>
      <w:bookmarkStart w:id="56" w:name="_Toc347855974"/>
      <w:bookmarkStart w:id="57" w:name="_Toc347937231"/>
      <w:bookmarkStart w:id="58" w:name="_Toc477615475"/>
      <w:r w:rsidRPr="005930B3">
        <w:lastRenderedPageBreak/>
        <w:t>&lt;Plan name&gt;’s service area</w:t>
      </w:r>
      <w:bookmarkEnd w:id="51"/>
      <w:bookmarkEnd w:id="52"/>
      <w:bookmarkEnd w:id="53"/>
      <w:bookmarkEnd w:id="54"/>
    </w:p>
    <w:bookmarkEnd w:id="55"/>
    <w:bookmarkEnd w:id="56"/>
    <w:bookmarkEnd w:id="57"/>
    <w:bookmarkEnd w:id="58"/>
    <w:p w14:paraId="75F081D7" w14:textId="2884BD11" w:rsidR="0073659E"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Insert plan service a</w:t>
      </w:r>
      <w:r w:rsidR="0073659E" w:rsidRPr="00F24F27">
        <w:rPr>
          <w:rStyle w:val="PlanInstructions"/>
          <w:rFonts w:cs="Arial"/>
        </w:rPr>
        <w:t xml:space="preserve">rea here or within an appendix. </w:t>
      </w:r>
      <w:r w:rsidR="004A4827"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 xml:space="preserve">Our service area includes these counties in &lt;State&gt;: </w:t>
      </w:r>
      <w:r w:rsidR="0014395E" w:rsidRPr="00F24F27">
        <w:rPr>
          <w:rStyle w:val="PlanInstructions"/>
          <w:rFonts w:cs="Arial"/>
          <w:i w:val="0"/>
        </w:rPr>
        <w:t>&lt;</w:t>
      </w:r>
      <w:r w:rsidR="0073659E" w:rsidRPr="00F24F27">
        <w:rPr>
          <w:rStyle w:val="PlanInstructions"/>
          <w:rFonts w:cs="Arial"/>
          <w:i w:val="0"/>
        </w:rPr>
        <w:t>counties&gt;.</w:t>
      </w:r>
    </w:p>
    <w:p w14:paraId="19164761" w14:textId="1BDAC00B"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00934239">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09C1D2B1"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73793E">
        <w:t>Refer to</w:t>
      </w:r>
      <w:r w:rsidR="00DC57E8">
        <w:t xml:space="preserve"> Chapter 8 </w:t>
      </w:r>
      <w:r w:rsidR="00934239">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934239">
        <w:rPr>
          <w:color w:val="548DD4"/>
        </w:rPr>
        <w:t>]</w:t>
      </w:r>
      <w:r w:rsidR="00DC57E8">
        <w:t xml:space="preserve"> for more information about the effects of moving out of our service area.</w:t>
      </w:r>
      <w:r w:rsidRPr="00F24F27">
        <w:rPr>
          <w:rFonts w:cs="Arial"/>
        </w:rPr>
        <w:t xml:space="preserve"> </w:t>
      </w:r>
    </w:p>
    <w:p w14:paraId="668DF8AA" w14:textId="070943FC" w:rsidR="00F15363" w:rsidRDefault="00F15363" w:rsidP="005930B3">
      <w:pPr>
        <w:pStyle w:val="Heading1"/>
      </w:pPr>
      <w:bookmarkStart w:id="59" w:name="_Toc505667030"/>
      <w:bookmarkStart w:id="60" w:name="_Toc497381143"/>
      <w:bookmarkStart w:id="61" w:name="_Toc125471051"/>
      <w:bookmarkStart w:id="62" w:name="_Toc156382642"/>
      <w:bookmarkStart w:id="63" w:name="_Toc347498208"/>
      <w:bookmarkStart w:id="64" w:name="_Toc347855975"/>
      <w:bookmarkStart w:id="65" w:name="_Toc347937232"/>
      <w:bookmarkStart w:id="66" w:name="_Toc477615476"/>
      <w:r>
        <w:t>What makes you eligib</w:t>
      </w:r>
      <w:r w:rsidRPr="00A6390C">
        <w:t>le</w:t>
      </w:r>
      <w:r>
        <w:t xml:space="preserve"> to be a plan member</w:t>
      </w:r>
      <w:bookmarkEnd w:id="59"/>
      <w:bookmarkEnd w:id="60"/>
      <w:bookmarkEnd w:id="61"/>
      <w:bookmarkEnd w:id="62"/>
      <w:r>
        <w:t xml:space="preserve"> </w:t>
      </w:r>
    </w:p>
    <w:bookmarkEnd w:id="63"/>
    <w:bookmarkEnd w:id="64"/>
    <w:bookmarkEnd w:id="65"/>
    <w:bookmarkEnd w:id="66"/>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699265E3" w:rsidR="008961EF" w:rsidRPr="005930B3" w:rsidRDefault="00FC71EF" w:rsidP="005930B3">
      <w:pPr>
        <w:pStyle w:val="ListBullet"/>
        <w:spacing w:after="200"/>
        <w:rPr>
          <w:rFonts w:cs="Arial"/>
        </w:rPr>
      </w:pPr>
      <w:r>
        <w:rPr>
          <w:rFonts w:cs="Arial"/>
        </w:rPr>
        <w:t>y</w:t>
      </w:r>
      <w:r w:rsidR="008961EF" w:rsidRPr="00F24F27">
        <w:rPr>
          <w:rFonts w:cs="Arial"/>
        </w:rPr>
        <w:t xml:space="preserve">ou are age 21 or older, </w:t>
      </w:r>
      <w:r w:rsidR="008961EF" w:rsidRPr="005930B3">
        <w:rPr>
          <w:rFonts w:cs="Arial"/>
          <w:b/>
        </w:rPr>
        <w:t>and</w:t>
      </w:r>
    </w:p>
    <w:p w14:paraId="75AEDCCF" w14:textId="4624D785" w:rsidR="004A4827" w:rsidRPr="00F24F27" w:rsidRDefault="00FC71EF" w:rsidP="005930B3">
      <w:pPr>
        <w:pStyle w:val="ListBullet"/>
        <w:spacing w:after="200"/>
        <w:rPr>
          <w:rFonts w:cs="Arial"/>
        </w:rPr>
      </w:pPr>
      <w:r>
        <w:rPr>
          <w:rFonts w:cs="Arial"/>
        </w:rPr>
        <w:t>y</w:t>
      </w:r>
      <w:r w:rsidR="004A4827" w:rsidRPr="00F24F27">
        <w:rPr>
          <w:rFonts w:cs="Arial"/>
        </w:rPr>
        <w:t>ou live in our service area</w:t>
      </w:r>
      <w:r w:rsidR="00A85363">
        <w:rPr>
          <w:rFonts w:cs="Arial"/>
        </w:rPr>
        <w:t xml:space="preserve"> </w:t>
      </w:r>
      <w:r w:rsidR="00A85363" w:rsidRPr="00A85363">
        <w:rPr>
          <w:rFonts w:cs="Arial"/>
        </w:rPr>
        <w:t>(</w:t>
      </w:r>
      <w:r w:rsidR="00516465">
        <w:rPr>
          <w:rFonts w:cs="Arial"/>
        </w:rPr>
        <w:t>i</w:t>
      </w:r>
      <w:r w:rsidR="00A85363" w:rsidRPr="00A85363">
        <w:rPr>
          <w:rFonts w:cs="Arial"/>
        </w:rPr>
        <w:t>ncarcerated individuals are not considered living in the geographic service area even if they are physically located in it)</w:t>
      </w:r>
      <w:r w:rsidR="007D221C" w:rsidRPr="00F24F27">
        <w:rPr>
          <w:rFonts w:cs="Arial"/>
        </w:rPr>
        <w:t xml:space="preserve">, </w:t>
      </w:r>
      <w:r w:rsidR="007D221C" w:rsidRPr="005930B3">
        <w:rPr>
          <w:rFonts w:cs="Arial"/>
          <w:b/>
          <w:iCs/>
        </w:rPr>
        <w:t>and</w:t>
      </w:r>
    </w:p>
    <w:p w14:paraId="5059DCCC" w14:textId="052D665C" w:rsidR="004A4827" w:rsidRPr="005930B3" w:rsidRDefault="00FC71EF" w:rsidP="005930B3">
      <w:pPr>
        <w:pStyle w:val="ListBullet"/>
        <w:spacing w:after="200"/>
        <w:rPr>
          <w:rFonts w:cs="Arial"/>
        </w:rPr>
      </w:pPr>
      <w:r>
        <w:rPr>
          <w:rFonts w:cs="Arial"/>
        </w:rPr>
        <w:t>y</w:t>
      </w:r>
      <w:r w:rsidR="004A4827" w:rsidRPr="00F24F27">
        <w:rPr>
          <w:rFonts w:cs="Arial"/>
        </w:rPr>
        <w:t>ou have both Medicare Part A and Medicare Part B</w:t>
      </w:r>
      <w:r w:rsidR="007D221C" w:rsidRPr="00F24F27">
        <w:rPr>
          <w:rFonts w:cs="Arial"/>
        </w:rPr>
        <w:t xml:space="preserve">, </w:t>
      </w:r>
      <w:r w:rsidR="007D221C" w:rsidRPr="005930B3">
        <w:rPr>
          <w:rFonts w:cs="Arial"/>
          <w:b/>
          <w:iCs/>
        </w:rPr>
        <w:t>and</w:t>
      </w:r>
    </w:p>
    <w:p w14:paraId="227851A8" w14:textId="0F747EE3" w:rsidR="006850E0" w:rsidRPr="005930B3" w:rsidRDefault="00FC71EF" w:rsidP="005930B3">
      <w:pPr>
        <w:pStyle w:val="ListBullet"/>
        <w:spacing w:after="200"/>
        <w:rPr>
          <w:rFonts w:cs="Arial"/>
        </w:rPr>
      </w:pPr>
      <w:r>
        <w:rPr>
          <w:rFonts w:cs="Arial"/>
        </w:rPr>
        <w:t>y</w:t>
      </w:r>
      <w:r w:rsidR="006850E0" w:rsidRPr="00F24F27">
        <w:rPr>
          <w:rFonts w:cs="Arial"/>
        </w:rPr>
        <w:t xml:space="preserve">ou are a United States citizen or are lawfully present in the United States, </w:t>
      </w:r>
      <w:r w:rsidR="006850E0" w:rsidRPr="005930B3">
        <w:rPr>
          <w:rFonts w:cs="Arial"/>
          <w:b/>
        </w:rPr>
        <w:t>and</w:t>
      </w:r>
    </w:p>
    <w:p w14:paraId="7CE161CF" w14:textId="11A20346" w:rsidR="008961EF" w:rsidRPr="00F24F27" w:rsidRDefault="00FC71EF" w:rsidP="005930B3">
      <w:pPr>
        <w:pStyle w:val="ListBullet"/>
        <w:spacing w:after="200"/>
        <w:rPr>
          <w:rFonts w:cs="Arial"/>
        </w:rPr>
      </w:pPr>
      <w:r>
        <w:rPr>
          <w:rFonts w:cs="Arial"/>
        </w:rPr>
        <w:t>y</w:t>
      </w:r>
      <w:r w:rsidR="004A4827" w:rsidRPr="00F24F27">
        <w:rPr>
          <w:rFonts w:cs="Arial"/>
        </w:rPr>
        <w:t xml:space="preserve">ou are eligible for </w:t>
      </w:r>
      <w:r w:rsidR="006C4439">
        <w:rPr>
          <w:rFonts w:cs="Arial"/>
        </w:rPr>
        <w:t xml:space="preserve">Texas </w:t>
      </w:r>
      <w:r w:rsidR="004A4827"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xml:space="preserve">, </w:t>
      </w:r>
      <w:r w:rsidRPr="007B261A">
        <w:rPr>
          <w:rFonts w:cs="Arial"/>
          <w:b/>
          <w:bCs/>
          <w:sz w:val="22"/>
          <w:szCs w:val="22"/>
        </w:rPr>
        <w:t>or</w:t>
      </w:r>
    </w:p>
    <w:p w14:paraId="7F8C4A29" w14:textId="313976FC" w:rsidR="007D1DD6" w:rsidRPr="00EC2401" w:rsidRDefault="00066874" w:rsidP="007A14F3">
      <w:pPr>
        <w:pStyle w:val="ListBullet"/>
        <w:numPr>
          <w:ilvl w:val="0"/>
          <w:numId w:val="31"/>
        </w:numPr>
        <w:spacing w:after="200"/>
        <w:rPr>
          <w:color w:val="548DD4"/>
        </w:rPr>
      </w:pPr>
      <w:r w:rsidRPr="00F24F27">
        <w:rPr>
          <w:rFonts w:cs="Arial"/>
        </w:rPr>
        <w:t xml:space="preserve">qualify for </w:t>
      </w:r>
      <w:r w:rsidR="006C4439">
        <w:rPr>
          <w:rFonts w:cs="Arial"/>
        </w:rPr>
        <w:t xml:space="preserve">Texas </w:t>
      </w:r>
      <w:r w:rsidRPr="00F24F27">
        <w:rPr>
          <w:rFonts w:cs="Arial"/>
        </w:rPr>
        <w:t>Medicaid because</w:t>
      </w:r>
      <w:r w:rsidR="001C32E8">
        <w:rPr>
          <w:rFonts w:cs="Arial"/>
        </w:rPr>
        <w:t xml:space="preserve"> you receive Home and Community-</w:t>
      </w:r>
      <w:r w:rsidR="00090ACB">
        <w:rPr>
          <w:rFonts w:cs="Arial"/>
        </w:rPr>
        <w:t>b</w:t>
      </w:r>
      <w:r w:rsidR="00090ACB" w:rsidRPr="00F24F27">
        <w:rPr>
          <w:rFonts w:cs="Arial"/>
        </w:rPr>
        <w:t xml:space="preserve">ased </w:t>
      </w:r>
      <w:r w:rsidRPr="00F24F27">
        <w:rPr>
          <w:rFonts w:cs="Arial"/>
        </w:rPr>
        <w:t>Services (HCS) waiver services</w:t>
      </w:r>
      <w:r w:rsidR="007D5CA9" w:rsidRPr="00F24F27">
        <w:rPr>
          <w:rFonts w:cs="Arial"/>
        </w:rPr>
        <w:t>;</w:t>
      </w:r>
      <w:r w:rsidR="005D6F86" w:rsidRPr="00F24F27">
        <w:rPr>
          <w:rFonts w:cs="Arial"/>
        </w:rPr>
        <w:t xml:space="preserve"> </w:t>
      </w:r>
      <w:r w:rsidR="005D6F86" w:rsidRPr="005930B3">
        <w:rPr>
          <w:rFonts w:cs="Arial"/>
          <w:b/>
        </w:rPr>
        <w:t>and</w:t>
      </w:r>
    </w:p>
    <w:p w14:paraId="43131609" w14:textId="1885D129" w:rsidR="00E928E1" w:rsidRPr="00F24F27" w:rsidRDefault="00FC71EF" w:rsidP="00F81A62">
      <w:pPr>
        <w:pStyle w:val="ListBullet"/>
        <w:spacing w:after="200"/>
        <w:rPr>
          <w:rFonts w:cs="Arial"/>
        </w:rPr>
      </w:pPr>
      <w:r>
        <w:rPr>
          <w:rFonts w:cs="Arial"/>
        </w:rPr>
        <w:t>y</w:t>
      </w:r>
      <w:r w:rsidR="00E928E1" w:rsidRPr="00F24F27">
        <w:rPr>
          <w:rFonts w:cs="Arial"/>
        </w:rPr>
        <w:t xml:space="preserve">ou are </w:t>
      </w:r>
      <w:r w:rsidR="005D6F86" w:rsidRPr="00F24F27">
        <w:rPr>
          <w:rFonts w:cs="Arial"/>
        </w:rPr>
        <w:t>NOT</w:t>
      </w:r>
      <w:r w:rsidR="00E928E1" w:rsidRPr="00F24F27">
        <w:rPr>
          <w:rFonts w:cs="Arial"/>
        </w:rPr>
        <w:t xml:space="preserve"> enrolled in one of the following 1915(c) waiver</w:t>
      </w:r>
      <w:r w:rsidR="005D6F86" w:rsidRPr="00F24F27">
        <w:rPr>
          <w:rFonts w:cs="Arial"/>
        </w:rPr>
        <w:t xml:space="preserve"> programs</w:t>
      </w:r>
      <w:r w:rsidR="00E928E1"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7D9050F4" w14:textId="4AE8042F" w:rsidR="001E5C0F" w:rsidRDefault="00124BB3" w:rsidP="006844E4">
      <w:pPr>
        <w:pStyle w:val="ListBullet"/>
        <w:numPr>
          <w:ilvl w:val="1"/>
          <w:numId w:val="3"/>
        </w:numPr>
        <w:spacing w:after="200"/>
        <w:ind w:left="1080"/>
      </w:pPr>
      <w:r w:rsidRPr="00F24F27">
        <w:rPr>
          <w:rFonts w:cs="Arial"/>
        </w:rPr>
        <w:t>T</w:t>
      </w:r>
      <w:r w:rsidR="00E71F48">
        <w:rPr>
          <w:rFonts w:cs="Arial"/>
        </w:rPr>
        <w:t>exas Home Living Program (TxHmL</w:t>
      </w:r>
      <w:r w:rsidR="00036996">
        <w:rPr>
          <w:rFonts w:cs="Arial"/>
        </w:rPr>
        <w:t>)</w:t>
      </w:r>
    </w:p>
    <w:p w14:paraId="4F267974" w14:textId="28263E2A" w:rsidR="004A4827" w:rsidRPr="00F24F27" w:rsidRDefault="004A4827" w:rsidP="005930B3">
      <w:pPr>
        <w:pStyle w:val="Heading1"/>
      </w:pPr>
      <w:bookmarkStart w:id="67" w:name="_Toc347498209"/>
      <w:bookmarkStart w:id="68" w:name="_Toc347855976"/>
      <w:bookmarkStart w:id="69" w:name="_Toc347937233"/>
      <w:bookmarkStart w:id="70" w:name="_Toc477615477"/>
      <w:bookmarkStart w:id="71" w:name="_Toc125471052"/>
      <w:bookmarkStart w:id="72" w:name="_Toc156382643"/>
      <w:r w:rsidRPr="00F24F27">
        <w:lastRenderedPageBreak/>
        <w:t>What to expect when you first join a health plan</w:t>
      </w:r>
      <w:bookmarkEnd w:id="67"/>
      <w:bookmarkEnd w:id="68"/>
      <w:bookmarkEnd w:id="69"/>
      <w:bookmarkEnd w:id="70"/>
      <w:bookmarkEnd w:id="71"/>
      <w:bookmarkEnd w:id="72"/>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3A7CD670" w:rsidR="004A4827"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 xml:space="preserve">Plans should discuss the process for the HRA – who performs it, who will contact the </w:t>
      </w:r>
      <w:r w:rsidR="00643700">
        <w:rPr>
          <w:rStyle w:val="PlanInstructions"/>
          <w:rFonts w:cs="Arial"/>
        </w:rPr>
        <w:t>member</w:t>
      </w:r>
      <w:r w:rsidR="004A4827" w:rsidRPr="00F24F27">
        <w:rPr>
          <w:rStyle w:val="PlanInstructions"/>
          <w:rFonts w:cs="Arial"/>
        </w:rPr>
        <w:t>, etc.</w:t>
      </w:r>
      <w:r>
        <w:rPr>
          <w:rStyle w:val="PlanInstructions"/>
          <w:rFonts w:cs="Arial"/>
          <w:i w:val="0"/>
        </w:rPr>
        <w:t>]</w:t>
      </w:r>
    </w:p>
    <w:p w14:paraId="6B1D1464" w14:textId="7313D63B"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0073793E">
        <w:rPr>
          <w:rFonts w:cs="Arial"/>
        </w:rPr>
        <w:t>, you can keep using</w:t>
      </w:r>
      <w:r w:rsidRPr="00F24F27">
        <w:rPr>
          <w:rFonts w:cs="Arial"/>
        </w:rPr>
        <w:t xml:space="preserve"> the doctors you </w:t>
      </w:r>
      <w:r w:rsidR="00CA0B56">
        <w:rPr>
          <w:rFonts w:cs="Arial"/>
        </w:rPr>
        <w:t>use</w:t>
      </w:r>
      <w:r w:rsidRPr="00F24F27">
        <w:rPr>
          <w:rFonts w:cs="Arial"/>
        </w:rPr>
        <w:t xml:space="preserve">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0D318E2B" w:rsidR="008D7499" w:rsidRPr="008855CD" w:rsidRDefault="004A4827" w:rsidP="000C6BC1">
      <w:pPr>
        <w:ind w:right="0"/>
        <w:rPr>
          <w:rFonts w:cs="Arial"/>
        </w:rPr>
      </w:pPr>
      <w:r w:rsidRPr="00F24F27">
        <w:rPr>
          <w:rFonts w:cs="Arial"/>
        </w:rPr>
        <w:t xml:space="preserve">After </w:t>
      </w:r>
      <w:r w:rsidR="00934239">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00934239">
        <w:rPr>
          <w:rStyle w:val="PlanInstructions"/>
          <w:rFonts w:cs="Arial"/>
          <w:i w:val="0"/>
        </w:rPr>
        <w:t>]</w:t>
      </w:r>
      <w:r w:rsidRPr="00A4635D">
        <w:rPr>
          <w:rFonts w:cs="Arial"/>
        </w:rPr>
        <w:t>,</w:t>
      </w:r>
      <w:r w:rsidR="0073793E">
        <w:rPr>
          <w:rFonts w:cs="Arial"/>
        </w:rPr>
        <w:t xml:space="preserve"> you will need to use</w:t>
      </w:r>
      <w:r w:rsidRPr="00F24F27">
        <w:rPr>
          <w:rFonts w:cs="Arial"/>
        </w:rPr>
        <w:t xml:space="preserv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0073793E">
        <w:rPr>
          <w:rFonts w:cs="Arial"/>
        </w:rPr>
        <w:t>Refer to</w:t>
      </w:r>
      <w:r w:rsidRPr="00F24F27">
        <w:rPr>
          <w:rFonts w:cs="Arial"/>
        </w:rPr>
        <w:t xml:space="preserve"> Chapter 3 </w:t>
      </w:r>
      <w:r w:rsidR="00934239">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934239">
        <w:rPr>
          <w:rStyle w:val="PlanInstructions"/>
          <w:rFonts w:cs="Arial"/>
          <w:i w:val="0"/>
        </w:rPr>
        <w:t>]</w:t>
      </w:r>
      <w:r w:rsidR="003F149F" w:rsidRPr="00F24F27">
        <w:rPr>
          <w:rFonts w:cs="Arial"/>
        </w:rPr>
        <w:t xml:space="preserve"> </w:t>
      </w:r>
      <w:r w:rsidRPr="00F24F27">
        <w:rPr>
          <w:rFonts w:cs="Arial"/>
        </w:rPr>
        <w:t>for more information on getting care.</w:t>
      </w:r>
      <w:bookmarkStart w:id="73" w:name="_Toc505667032"/>
      <w:bookmarkStart w:id="74" w:name="_Toc497381145"/>
      <w:bookmarkStart w:id="75" w:name="_Toc347498210"/>
      <w:bookmarkStart w:id="76" w:name="_Toc347855977"/>
      <w:bookmarkStart w:id="77" w:name="_Toc347937234"/>
      <w:bookmarkStart w:id="78" w:name="_Toc477615478"/>
    </w:p>
    <w:p w14:paraId="305FEA5D" w14:textId="5E2B8D6C" w:rsidR="00F15363" w:rsidRDefault="001F16B5">
      <w:pPr>
        <w:pStyle w:val="Heading1"/>
      </w:pPr>
      <w:bookmarkStart w:id="79" w:name="_Toc125471053"/>
      <w:bookmarkStart w:id="80" w:name="_Toc156382644"/>
      <w:r>
        <w:t>Your</w:t>
      </w:r>
      <w:r w:rsidR="00F15363">
        <w:t xml:space="preserve"> </w:t>
      </w:r>
      <w:bookmarkEnd w:id="73"/>
      <w:bookmarkEnd w:id="74"/>
      <w:r w:rsidR="00F15363" w:rsidRPr="005930B3">
        <w:t>Plan of Care</w:t>
      </w:r>
      <w:bookmarkEnd w:id="79"/>
      <w:bookmarkEnd w:id="80"/>
    </w:p>
    <w:bookmarkEnd w:id="75"/>
    <w:bookmarkEnd w:id="76"/>
    <w:bookmarkEnd w:id="77"/>
    <w:bookmarkEnd w:id="78"/>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2B1C4CF2" w:rsidR="00066874" w:rsidRPr="00F24F27" w:rsidRDefault="00934239" w:rsidP="00F81B7F">
      <w:pPr>
        <w:ind w:right="0"/>
        <w:rPr>
          <w:rFonts w:cs="Arial"/>
        </w:rPr>
      </w:pPr>
      <w:r>
        <w:rPr>
          <w:rStyle w:val="PlanInstructions"/>
          <w:rFonts w:cs="Arial"/>
          <w:i w:val="0"/>
        </w:rPr>
        <w:t>[</w:t>
      </w:r>
      <w:r w:rsidR="00B16C16" w:rsidRPr="00F24F27">
        <w:rPr>
          <w:rStyle w:val="PlanInstructions"/>
          <w:rFonts w:cs="Arial"/>
        </w:rPr>
        <w:t>P</w:t>
      </w:r>
      <w:r w:rsidR="00066874"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Pr>
          <w:rStyle w:val="PlanInstructions"/>
          <w:rFonts w:cs="Arial"/>
          <w:i w:val="0"/>
        </w:rPr>
        <w:t>]</w:t>
      </w:r>
    </w:p>
    <w:p w14:paraId="01289F3D" w14:textId="62420ACB" w:rsidR="00D04F75" w:rsidRDefault="00D04F75" w:rsidP="00FF2F7F">
      <w:pPr>
        <w:pStyle w:val="Heading1"/>
      </w:pPr>
      <w:bookmarkStart w:id="81" w:name="_Toc505667033"/>
      <w:bookmarkStart w:id="82" w:name="_Toc125471054"/>
      <w:bookmarkStart w:id="83" w:name="_Toc156382645"/>
      <w:bookmarkStart w:id="84" w:name="_Toc347498211"/>
      <w:bookmarkStart w:id="85" w:name="_Toc347855978"/>
      <w:bookmarkStart w:id="86" w:name="_Toc347937235"/>
      <w:bookmarkStart w:id="87" w:name="_Toc477615479"/>
      <w:r>
        <w:t>&lt;Plan name&gt; monthly plan premium</w:t>
      </w:r>
      <w:bookmarkEnd w:id="81"/>
      <w:bookmarkEnd w:id="82"/>
      <w:bookmarkEnd w:id="83"/>
    </w:p>
    <w:bookmarkEnd w:id="84"/>
    <w:bookmarkEnd w:id="85"/>
    <w:bookmarkEnd w:id="86"/>
    <w:bookmarkEnd w:id="8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4FED086" w:rsidR="00D04F75" w:rsidRDefault="00D04F75" w:rsidP="00FF2F7F">
      <w:pPr>
        <w:pStyle w:val="Heading1"/>
      </w:pPr>
      <w:bookmarkStart w:id="88" w:name="_Toc505667034"/>
      <w:bookmarkStart w:id="89" w:name="_Toc125471055"/>
      <w:bookmarkStart w:id="90" w:name="_Toc156382646"/>
      <w:r>
        <w:t xml:space="preserve">The </w:t>
      </w:r>
      <w:bookmarkStart w:id="91" w:name="_Toc497381147"/>
      <w:r w:rsidRPr="00FD04ED">
        <w:rPr>
          <w:i/>
        </w:rPr>
        <w:t>Member Handbook</w:t>
      </w:r>
      <w:bookmarkStart w:id="92" w:name="_Toc347498212"/>
      <w:bookmarkStart w:id="93" w:name="_Toc347855979"/>
      <w:bookmarkStart w:id="94" w:name="_Toc347937236"/>
      <w:bookmarkStart w:id="95" w:name="_Toc477615480"/>
      <w:bookmarkStart w:id="96" w:name="_Toc109299875"/>
      <w:bookmarkStart w:id="97" w:name="_Toc109300174"/>
      <w:bookmarkStart w:id="98" w:name="_Toc190801549"/>
      <w:bookmarkStart w:id="99" w:name="_Toc199361767"/>
      <w:bookmarkEnd w:id="88"/>
      <w:bookmarkEnd w:id="89"/>
      <w:bookmarkEnd w:id="90"/>
      <w:bookmarkEnd w:id="91"/>
    </w:p>
    <w:bookmarkEnd w:id="92"/>
    <w:bookmarkEnd w:id="93"/>
    <w:bookmarkEnd w:id="94"/>
    <w:bookmarkEnd w:id="95"/>
    <w:bookmarkEnd w:id="96"/>
    <w:bookmarkEnd w:id="97"/>
    <w:bookmarkEnd w:id="98"/>
    <w:bookmarkEnd w:id="99"/>
    <w:p w14:paraId="44592C0A" w14:textId="37527668"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3793E">
        <w:rPr>
          <w:rFonts w:cs="Arial"/>
        </w:rPr>
        <w:t>refer to</w:t>
      </w:r>
      <w:r w:rsidRPr="00F24F27">
        <w:rPr>
          <w:rFonts w:cs="Arial"/>
        </w:rPr>
        <w:t xml:space="preserve"> </w:t>
      </w:r>
      <w:r w:rsidR="0016405F" w:rsidRPr="00F24F27">
        <w:rPr>
          <w:rFonts w:cs="Arial"/>
        </w:rPr>
        <w:t>Chapter 9</w:t>
      </w:r>
      <w:r w:rsidR="00C07F3E" w:rsidRPr="00F24F27">
        <w:rPr>
          <w:rFonts w:cs="Arial"/>
        </w:rPr>
        <w:t xml:space="preserve"> </w:t>
      </w:r>
      <w:r w:rsidR="00934239">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934239">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16D36A37"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73793E">
        <w:t>refer to</w:t>
      </w:r>
      <w:r w:rsidRPr="00A406EB">
        <w:t xml:space="preserve"> the </w:t>
      </w:r>
      <w:r>
        <w:rPr>
          <w:i/>
        </w:rPr>
        <w:t>Member Handbook</w:t>
      </w:r>
      <w:r w:rsidRPr="00A406EB">
        <w:t xml:space="preserve"> at &lt;</w:t>
      </w:r>
      <w:r w:rsidR="00A959F7">
        <w:t>URL</w:t>
      </w:r>
      <w:r w:rsidRPr="00A406EB">
        <w:t xml:space="preserve">&gt; or download it from this website. </w:t>
      </w:r>
      <w:r w:rsidR="00934239">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934239">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lastRenderedPageBreak/>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1920777C" w:rsidR="00D04F75" w:rsidRDefault="00D04F75" w:rsidP="00FF2F7F">
      <w:pPr>
        <w:pStyle w:val="Heading1"/>
      </w:pPr>
      <w:bookmarkStart w:id="100" w:name="_Toc497381148"/>
      <w:bookmarkStart w:id="101" w:name="_Toc505667035"/>
      <w:bookmarkStart w:id="102" w:name="_Toc125471056"/>
      <w:bookmarkStart w:id="103" w:name="_Toc156382647"/>
      <w:bookmarkStart w:id="104" w:name="_Toc347498213"/>
      <w:bookmarkStart w:id="105" w:name="_Toc347855980"/>
      <w:bookmarkStart w:id="106" w:name="_Toc347937237"/>
      <w:bookmarkStart w:id="107" w:name="_Toc477615481"/>
      <w:r>
        <w:t>O</w:t>
      </w:r>
      <w:r w:rsidRPr="001B0883">
        <w:t>ther</w:t>
      </w:r>
      <w:r w:rsidR="00E248E8" w:rsidRPr="00E248E8">
        <w:t xml:space="preserve"> </w:t>
      </w:r>
      <w:r w:rsidR="00E248E8">
        <w:t>important</w:t>
      </w:r>
      <w:r w:rsidRPr="001B0883">
        <w:t xml:space="preserve"> information </w:t>
      </w:r>
      <w:r>
        <w:t>you will</w:t>
      </w:r>
      <w:r w:rsidRPr="001B0883">
        <w:t xml:space="preserve"> </w:t>
      </w:r>
      <w:r>
        <w:t>get</w:t>
      </w:r>
      <w:r w:rsidRPr="001B0883">
        <w:t xml:space="preserve"> from us</w:t>
      </w:r>
      <w:bookmarkEnd w:id="100"/>
      <w:bookmarkEnd w:id="101"/>
      <w:bookmarkEnd w:id="102"/>
      <w:bookmarkEnd w:id="103"/>
    </w:p>
    <w:bookmarkEnd w:id="104"/>
    <w:bookmarkEnd w:id="105"/>
    <w:bookmarkEnd w:id="106"/>
    <w:bookmarkEnd w:id="107"/>
    <w:p w14:paraId="358EB803" w14:textId="15702244"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934239">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information about how to access</w:t>
      </w:r>
      <w:r w:rsidR="00934239">
        <w:rPr>
          <w:rStyle w:val="PlanInstructions"/>
          <w:rFonts w:cs="Arial"/>
          <w:i w:val="0"/>
        </w:rPr>
        <w:t>]</w:t>
      </w:r>
      <w:r w:rsidR="00AE5804" w:rsidRPr="00F24F27">
        <w:rPr>
          <w:rStyle w:val="PlanInstructions"/>
          <w:rFonts w:cs="Arial"/>
          <w:i w:val="0"/>
        </w:rPr>
        <w:t xml:space="preserve"> </w:t>
      </w:r>
      <w:r w:rsidRPr="00F24F27">
        <w:rPr>
          <w:rFonts w:cs="Arial"/>
        </w:rPr>
        <w:t xml:space="preserve">a </w:t>
      </w:r>
      <w:r w:rsidRPr="00F24F27">
        <w:rPr>
          <w:rFonts w:cs="Arial"/>
          <w:i/>
          <w:iCs/>
        </w:rPr>
        <w:t>Provider and Pharmacy Directory</w:t>
      </w:r>
      <w:r w:rsidRPr="00F24F27">
        <w:rPr>
          <w:rFonts w:cs="Arial"/>
        </w:rPr>
        <w:t xml:space="preserve">, </w:t>
      </w:r>
      <w:r w:rsidR="00934239">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934239">
        <w:rPr>
          <w:rFonts w:cs="Arial"/>
          <w:color w:val="548DD4"/>
        </w:rPr>
        <w:t>]</w:t>
      </w:r>
      <w:r w:rsidR="006E66FF" w:rsidRPr="00F24F27">
        <w:rPr>
          <w:rFonts w:cs="Arial"/>
          <w:color w:val="548DD4"/>
        </w:rPr>
        <w:t xml:space="preserve"> </w:t>
      </w:r>
      <w:r w:rsidRPr="00F24F27">
        <w:rPr>
          <w:rFonts w:cs="Arial"/>
        </w:rPr>
        <w:t xml:space="preserve">and </w:t>
      </w:r>
      <w:r w:rsidR="00934239">
        <w:rPr>
          <w:rStyle w:val="PlanInstructions"/>
          <w:i w:val="0"/>
        </w:rPr>
        <w:t>[</w:t>
      </w:r>
      <w:r w:rsidR="008D7499" w:rsidRPr="00DB31DC">
        <w:rPr>
          <w:rStyle w:val="PlanInstructions"/>
        </w:rPr>
        <w:t xml:space="preserve">insert if applicable: </w:t>
      </w:r>
      <w:r w:rsidR="008D7499" w:rsidRPr="00DB31DC">
        <w:rPr>
          <w:rStyle w:val="PlanInstructions"/>
          <w:i w:val="0"/>
        </w:rPr>
        <w:t>information about how to access</w:t>
      </w:r>
      <w:r w:rsidR="00934239">
        <w:rPr>
          <w:rStyle w:val="PlanInstructions"/>
          <w:i w:val="0"/>
        </w:rPr>
        <w:t>]</w:t>
      </w:r>
      <w:r w:rsidR="008D7499" w:rsidRPr="00DB31DC">
        <w:rPr>
          <w:rStyle w:val="PlanInstructions"/>
          <w:i w:val="0"/>
        </w:rPr>
        <w:t xml:space="preserve">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108" w:name="_Toc347498214"/>
      <w:bookmarkStart w:id="109" w:name="_Toc347855981"/>
      <w:bookmarkStart w:id="110" w:name="_Toc347937238"/>
      <w:bookmarkStart w:id="111" w:name="_Toc125471057"/>
      <w:bookmarkStart w:id="112" w:name="_Toc156382648"/>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108"/>
      <w:bookmarkEnd w:id="109"/>
      <w:bookmarkEnd w:id="110"/>
      <w:bookmarkEnd w:id="111"/>
      <w:bookmarkEnd w:id="112"/>
    </w:p>
    <w:p w14:paraId="19310749" w14:textId="7DE3000B" w:rsidR="004A4827" w:rsidRPr="00F24F27" w:rsidRDefault="004A4827" w:rsidP="00F81B7F">
      <w:pPr>
        <w:ind w:right="0"/>
        <w:rPr>
          <w:rFonts w:cs="Arial"/>
        </w:rPr>
      </w:pPr>
      <w:r w:rsidRPr="00F24F27">
        <w:rPr>
          <w:rFonts w:cs="Arial"/>
        </w:rPr>
        <w:t xml:space="preserve">Under our plan, you will have one card for your Medicare and </w:t>
      </w:r>
      <w:r w:rsidR="00150DDA">
        <w:rPr>
          <w:rFonts w:cs="Arial"/>
        </w:rPr>
        <w:t xml:space="preserve">Texas </w:t>
      </w:r>
      <w:r w:rsidRPr="00F24F27">
        <w:rPr>
          <w:rFonts w:cs="Arial"/>
        </w:rPr>
        <w:t>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544FFD28" w:rsidR="004A4827" w:rsidRPr="00F24F27" w:rsidRDefault="00934239" w:rsidP="008F66D9">
      <w:pPr>
        <w:ind w:left="720"/>
        <w:rPr>
          <w:rStyle w:val="PlanInstructions"/>
          <w:rFonts w:cs="Arial"/>
        </w:rPr>
      </w:pPr>
      <w:r>
        <w:rPr>
          <w:rStyle w:val="PlanInstructions"/>
          <w:rFonts w:cs="Arial"/>
          <w:i w:val="0"/>
        </w:rPr>
        <w:t>[</w:t>
      </w:r>
      <w:r w:rsidR="004A4827" w:rsidRPr="00F24F27">
        <w:rPr>
          <w:rStyle w:val="PlanInstructions"/>
          <w:rFonts w:cs="Arial"/>
        </w:rPr>
        <w:t xml:space="preserve">Insert picture of front and back of </w:t>
      </w:r>
      <w:r w:rsidR="006850E0" w:rsidRPr="00F24F27">
        <w:rPr>
          <w:rStyle w:val="PlanInstructions"/>
          <w:rFonts w:cs="Arial"/>
        </w:rPr>
        <w:t>M</w:t>
      </w:r>
      <w:r w:rsidR="004A4827" w:rsidRPr="00F24F27">
        <w:rPr>
          <w:rStyle w:val="PlanInstructions"/>
          <w:rFonts w:cs="Arial"/>
        </w:rPr>
        <w:t xml:space="preserve">ember ID </w:t>
      </w:r>
      <w:r w:rsidR="006850E0" w:rsidRPr="00F24F27">
        <w:rPr>
          <w:rStyle w:val="PlanInstructions"/>
          <w:rFonts w:cs="Arial"/>
        </w:rPr>
        <w:t>C</w:t>
      </w:r>
      <w:r w:rsidR="004A4827" w:rsidRPr="00F24F27">
        <w:rPr>
          <w:rStyle w:val="PlanInstructions"/>
          <w:rFonts w:cs="Arial"/>
        </w:rPr>
        <w:t>ard. Mark it as a sample card (for example, by superimposing the word “sample” on the image of the card).</w:t>
      </w:r>
      <w:r>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0DDE2517" w14:textId="443D8148" w:rsidR="00044611" w:rsidRPr="00D76CDF" w:rsidRDefault="004A4827" w:rsidP="00D76CD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w:t>
      </w:r>
      <w:r w:rsidR="0073793E">
        <w:rPr>
          <w:rFonts w:cs="Arial"/>
        </w:rPr>
        <w:t>Refer to</w:t>
      </w:r>
      <w:r w:rsidR="00B85181" w:rsidRPr="00F24F27">
        <w:rPr>
          <w:rFonts w:cs="Arial"/>
        </w:rPr>
        <w:t xml:space="preserve"> Chapter 7 </w:t>
      </w:r>
      <w:r w:rsidR="00934239">
        <w:rPr>
          <w:rStyle w:val="PlanInstructions"/>
          <w:rFonts w:cs="Arial"/>
          <w:i w:val="0"/>
        </w:rPr>
        <w:t>[</w:t>
      </w:r>
      <w:r w:rsidR="00B85181" w:rsidRPr="00F24F27">
        <w:rPr>
          <w:rStyle w:val="PlanInstructions"/>
          <w:rFonts w:cs="Arial"/>
        </w:rPr>
        <w:t>plans may insert reference, as applicable</w:t>
      </w:r>
      <w:r w:rsidR="00934239">
        <w:rPr>
          <w:rStyle w:val="PlanInstructions"/>
          <w:rFonts w:cs="Arial"/>
          <w:i w:val="0"/>
        </w:rPr>
        <w:t>]</w:t>
      </w:r>
      <w:r w:rsidR="00B85181" w:rsidRPr="00F24F27">
        <w:rPr>
          <w:rFonts w:cs="Arial"/>
        </w:rPr>
        <w:t xml:space="preserve"> to </w:t>
      </w:r>
      <w:r w:rsidR="0073793E">
        <w:rPr>
          <w:rFonts w:cs="Arial"/>
        </w:rPr>
        <w:t>find out</w:t>
      </w:r>
      <w:r w:rsidR="00B85181" w:rsidRPr="00F24F27">
        <w:rPr>
          <w:rFonts w:cs="Arial"/>
        </w:rPr>
        <w:t xml:space="preserve"> what to do if you get a bill from a provider. </w:t>
      </w:r>
      <w:r w:rsidR="00CE5E50" w:rsidRPr="00D76CDF">
        <w:rPr>
          <w:rFonts w:cs="Arial"/>
          <w:b/>
        </w:rPr>
        <w:t xml:space="preserve">The only exception </w:t>
      </w:r>
      <w:r w:rsidR="005069C0" w:rsidRPr="00D76CDF">
        <w:rPr>
          <w:rFonts w:cs="Arial"/>
          <w:b/>
        </w:rPr>
        <w:t>is</w:t>
      </w:r>
      <w:r w:rsidR="000924E8" w:rsidRPr="00D76CDF">
        <w:rPr>
          <w:rFonts w:cs="Arial"/>
          <w:b/>
        </w:rPr>
        <w:t xml:space="preserve"> that you will use your Original Medicare card if you need hospice care.</w:t>
      </w:r>
      <w:r w:rsidR="00CE5E50" w:rsidRPr="00D76CDF">
        <w:rPr>
          <w:rFonts w:cs="Arial"/>
        </w:rPr>
        <w:t xml:space="preserve"> </w:t>
      </w:r>
    </w:p>
    <w:p w14:paraId="57D0BDB1" w14:textId="2C1B70CC" w:rsidR="004A4827" w:rsidRPr="00FF2F7F" w:rsidRDefault="00D04F75" w:rsidP="00FF2F7F">
      <w:pPr>
        <w:pStyle w:val="Heading2"/>
        <w:spacing w:line="320" w:lineRule="exact"/>
        <w:rPr>
          <w:rFonts w:cs="Arial"/>
          <w:i/>
        </w:rPr>
      </w:pPr>
      <w:bookmarkStart w:id="113" w:name="_Toc109299882"/>
      <w:bookmarkStart w:id="114" w:name="_Toc109300181"/>
      <w:bookmarkStart w:id="115" w:name="_Toc190801557"/>
      <w:bookmarkStart w:id="116" w:name="_Toc199361775"/>
      <w:bookmarkStart w:id="117" w:name="_Toc347498215"/>
      <w:bookmarkStart w:id="118" w:name="_Toc347937239"/>
      <w:bookmarkStart w:id="119" w:name="_Toc125471058"/>
      <w:bookmarkStart w:id="120" w:name="_Toc156382649"/>
      <w:r>
        <w:rPr>
          <w:rFonts w:cs="Arial"/>
        </w:rPr>
        <w:t xml:space="preserve">J2. </w:t>
      </w:r>
      <w:r w:rsidR="004A4827" w:rsidRPr="00FF2F7F">
        <w:rPr>
          <w:rFonts w:cs="Arial"/>
          <w:i/>
        </w:rPr>
        <w:t>Provider and Pharmacy Directory</w:t>
      </w:r>
      <w:bookmarkEnd w:id="113"/>
      <w:bookmarkEnd w:id="114"/>
      <w:bookmarkEnd w:id="115"/>
      <w:bookmarkEnd w:id="116"/>
      <w:bookmarkEnd w:id="117"/>
      <w:bookmarkEnd w:id="118"/>
      <w:bookmarkEnd w:id="119"/>
      <w:bookmarkEnd w:id="120"/>
    </w:p>
    <w:p w14:paraId="7E0A204A" w14:textId="4B4C25C5"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plan name&gt; network. While you are a member of our plan, you must use network providers to get covered services. There are some exceptions when you first join our plan (</w:t>
      </w:r>
      <w:r w:rsidR="0073793E">
        <w:rPr>
          <w:rFonts w:cs="Arial"/>
        </w:rPr>
        <w:t>refer to</w:t>
      </w:r>
      <w:r w:rsidRPr="00F24F27">
        <w:rPr>
          <w:rFonts w:cs="Arial"/>
        </w:rPr>
        <w:t xml:space="preserve"> </w:t>
      </w:r>
      <w:r w:rsidR="00D81234">
        <w:rPr>
          <w:rFonts w:cs="Arial"/>
        </w:rPr>
        <w:t>sectio</w:t>
      </w:r>
      <w:r w:rsidR="00033D00">
        <w:rPr>
          <w:rFonts w:cs="Arial"/>
        </w:rPr>
        <w:t>n</w:t>
      </w:r>
      <w:r w:rsidR="00C07F3E" w:rsidRPr="00F24F27">
        <w:rPr>
          <w:rFonts w:cs="Arial"/>
        </w:rPr>
        <w:t xml:space="preserve"> &lt;</w:t>
      </w:r>
      <w:r w:rsidR="00D81234">
        <w:rPr>
          <w:rFonts w:cs="Arial"/>
        </w:rPr>
        <w:t>section lett</w:t>
      </w:r>
      <w:r w:rsidR="00C07F3E" w:rsidRPr="00F24F27">
        <w:rPr>
          <w:rFonts w:cs="Arial"/>
        </w:rPr>
        <w:t>er&gt;</w:t>
      </w:r>
      <w:r w:rsidRPr="00F24F27">
        <w:rPr>
          <w:rFonts w:cs="Arial"/>
        </w:rPr>
        <w:t>).</w:t>
      </w:r>
    </w:p>
    <w:p w14:paraId="2147F9F3" w14:textId="4351DA4C"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w:t>
      </w:r>
      <w:r w:rsidR="000B4991">
        <w:t xml:space="preserve">(electronically or in hard copy form) </w:t>
      </w:r>
      <w:r w:rsidRPr="00F24F27">
        <w:rPr>
          <w:rFonts w:cs="Arial"/>
        </w:rPr>
        <w:t>by calling Member Services at &lt;</w:t>
      </w:r>
      <w:r w:rsidR="000B70F4" w:rsidRPr="00F24F27">
        <w:rPr>
          <w:rFonts w:cs="Arial"/>
        </w:rPr>
        <w:t>phone n</w:t>
      </w:r>
      <w:r w:rsidRPr="00F24F27">
        <w:rPr>
          <w:rFonts w:cs="Arial"/>
        </w:rPr>
        <w:t>umber&gt;.</w:t>
      </w:r>
      <w:r w:rsidR="007A1C67">
        <w:rPr>
          <w:rFonts w:cs="Arial"/>
        </w:rPr>
        <w:t xml:space="preserve"> </w:t>
      </w:r>
      <w:r w:rsidR="00F41E67">
        <w:t xml:space="preserve">Requests for hard copy Provider and Pharmacy Directories will be mailed to you within three business days. </w:t>
      </w:r>
      <w:r w:rsidR="004D5D04" w:rsidRPr="00F24F27">
        <w:rPr>
          <w:rFonts w:cs="Arial"/>
        </w:rPr>
        <w:t xml:space="preserve">You can also </w:t>
      </w:r>
      <w:r w:rsidR="0073793E">
        <w:rPr>
          <w:rFonts w:cs="Arial"/>
        </w:rPr>
        <w:t>refer to</w:t>
      </w:r>
      <w:r w:rsidR="004D5D04" w:rsidRPr="00F24F27">
        <w:rPr>
          <w:rFonts w:cs="Arial"/>
        </w:rPr>
        <w:t xml:space="preserve"> the </w:t>
      </w:r>
      <w:r w:rsidR="004D5D04" w:rsidRPr="00F24F27">
        <w:rPr>
          <w:rFonts w:cs="Arial"/>
          <w:i/>
        </w:rPr>
        <w:t>Provider and Pharmacy Directory</w:t>
      </w:r>
      <w:r w:rsidR="004D5D04" w:rsidRPr="00F24F27">
        <w:rPr>
          <w:rFonts w:cs="Arial"/>
        </w:rPr>
        <w:t xml:space="preserve"> at &lt;</w:t>
      </w:r>
      <w:r w:rsidR="00D81234">
        <w:rPr>
          <w:rFonts w:cs="Arial"/>
        </w:rPr>
        <w:t>URL</w:t>
      </w:r>
      <w:r w:rsidR="004D5D04" w:rsidRPr="00F24F27">
        <w:rPr>
          <w:rFonts w:cs="Arial"/>
        </w:rPr>
        <w:t xml:space="preserve">&gt; or download it from this </w:t>
      </w:r>
      <w:r w:rsidR="00372C54" w:rsidRPr="00F24F27">
        <w:rPr>
          <w:rFonts w:cs="Arial"/>
        </w:rPr>
        <w:t>website.</w:t>
      </w:r>
      <w:r w:rsidR="00372C54" w:rsidRPr="00F24F27">
        <w:rPr>
          <w:rStyle w:val="PlanInstructions"/>
          <w:rFonts w:cs="Arial"/>
          <w:i w:val="0"/>
        </w:rPr>
        <w:t xml:space="preserve"> </w:t>
      </w:r>
      <w:r w:rsidR="00934239">
        <w:rPr>
          <w:rStyle w:val="PlanInstructions"/>
          <w:rFonts w:cs="Arial"/>
          <w:i w:val="0"/>
        </w:rPr>
        <w:t>[</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00934239">
        <w:rPr>
          <w:rStyle w:val="PlanInstructions"/>
          <w:rFonts w:cs="Arial"/>
          <w:i w:val="0"/>
        </w:rPr>
        <w:t>]</w:t>
      </w:r>
    </w:p>
    <w:p w14:paraId="574F37D4" w14:textId="40126BA4" w:rsidR="004A4827"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Plans must add information describing the information available in the directory</w:t>
      </w:r>
      <w:r w:rsidR="004A4827" w:rsidRPr="00F24F27">
        <w:rPr>
          <w:rStyle w:val="PlanInstructions"/>
          <w:rFonts w:cs="Arial"/>
          <w:i w:val="0"/>
        </w:rPr>
        <w:t>.</w:t>
      </w:r>
      <w:r>
        <w:rPr>
          <w:rStyle w:val="PlanInstructions"/>
          <w:rFonts w:cs="Arial"/>
          <w:i w:val="0"/>
        </w:rPr>
        <w:t>]</w:t>
      </w:r>
    </w:p>
    <w:p w14:paraId="151DA000" w14:textId="3DCDBD28" w:rsidR="004A4827" w:rsidRPr="00FF2F7F" w:rsidRDefault="00D04F75" w:rsidP="00473080">
      <w:pPr>
        <w:pStyle w:val="Heading3nontoc"/>
      </w:pPr>
      <w:r w:rsidRPr="00FF2F7F">
        <w:t>Definition of network providers</w:t>
      </w:r>
    </w:p>
    <w:p w14:paraId="2C8FEDA1" w14:textId="425E3649" w:rsidR="004D5D04" w:rsidRPr="00F24F27" w:rsidRDefault="00934239" w:rsidP="00FF2F7F">
      <w:pPr>
        <w:pStyle w:val="ListBullet"/>
        <w:spacing w:after="200"/>
        <w:rPr>
          <w:rFonts w:cs="Arial"/>
        </w:rPr>
      </w:pPr>
      <w:r>
        <w:rPr>
          <w:rStyle w:val="PlanInstructions"/>
          <w:rFonts w:cs="Arial"/>
          <w:i w:val="0"/>
        </w:rPr>
        <w:t>[</w:t>
      </w:r>
      <w:r w:rsidR="004A4827" w:rsidRPr="00F24F27">
        <w:rPr>
          <w:rStyle w:val="PlanInstructions"/>
          <w:rFonts w:cs="Arial"/>
        </w:rPr>
        <w:t>Plans should modify this paragraph to include all services covered by the state, including long-term supports and services.</w:t>
      </w:r>
      <w:r>
        <w:rPr>
          <w:rStyle w:val="PlanInstructions"/>
          <w:rFonts w:cs="Arial"/>
          <w:i w:val="0"/>
        </w:rPr>
        <w:t>]</w:t>
      </w:r>
      <w:r w:rsidR="004A4827" w:rsidRPr="00F24F27">
        <w:rPr>
          <w:rFonts w:cs="Arial"/>
          <w:color w:val="548DD4"/>
        </w:rPr>
        <w:t xml:space="preserve"> </w:t>
      </w:r>
      <w:r w:rsidR="004A4827" w:rsidRPr="00F24F27">
        <w:rPr>
          <w:rFonts w:cs="Arial"/>
        </w:rPr>
        <w:t xml:space="preserve">Network providers </w:t>
      </w:r>
      <w:r w:rsidR="004D5D04" w:rsidRPr="00F24F27">
        <w:rPr>
          <w:rFonts w:cs="Arial"/>
        </w:rPr>
        <w:t>include:</w:t>
      </w:r>
    </w:p>
    <w:p w14:paraId="289BF3DC" w14:textId="38AB4AA6" w:rsidR="004D5D04" w:rsidRPr="00F24F27" w:rsidRDefault="00E0241B" w:rsidP="005C7B22">
      <w:pPr>
        <w:pStyle w:val="ListBullet"/>
        <w:numPr>
          <w:ilvl w:val="1"/>
          <w:numId w:val="3"/>
        </w:numPr>
        <w:spacing w:after="200"/>
        <w:rPr>
          <w:rFonts w:cs="Arial"/>
        </w:rPr>
      </w:pPr>
      <w:r>
        <w:rPr>
          <w:rStyle w:val="PlanInstructions"/>
          <w:rFonts w:cs="Arial"/>
          <w:i w:val="0"/>
          <w:color w:val="auto"/>
        </w:rPr>
        <w:lastRenderedPageBreak/>
        <w:t>d</w:t>
      </w:r>
      <w:r w:rsidR="004A4827" w:rsidRPr="00F24F27">
        <w:rPr>
          <w:rFonts w:cs="Arial"/>
        </w:rPr>
        <w:t xml:space="preserve">octors, nurses, and other health care professionals that you can </w:t>
      </w:r>
      <w:r w:rsidR="00EB603C">
        <w:rPr>
          <w:rFonts w:cs="Arial"/>
        </w:rPr>
        <w:t>use</w:t>
      </w:r>
      <w:r w:rsidR="004A4827" w:rsidRPr="00F24F27">
        <w:rPr>
          <w:rFonts w:cs="Arial"/>
        </w:rPr>
        <w:t xml:space="preserve"> as a member of our plan</w:t>
      </w:r>
      <w:r w:rsidR="004D5D04" w:rsidRPr="00F24F27">
        <w:rPr>
          <w:rFonts w:cs="Arial"/>
        </w:rPr>
        <w:t>;</w:t>
      </w:r>
    </w:p>
    <w:p w14:paraId="01E70582" w14:textId="223E6D36" w:rsidR="004D5D04" w:rsidRPr="00F24F27" w:rsidRDefault="00E0241B" w:rsidP="00FF2F7F">
      <w:pPr>
        <w:pStyle w:val="ListBullet"/>
        <w:numPr>
          <w:ilvl w:val="1"/>
          <w:numId w:val="3"/>
        </w:numPr>
        <w:spacing w:after="200"/>
        <w:ind w:left="1080"/>
        <w:rPr>
          <w:rFonts w:cs="Arial"/>
        </w:rPr>
      </w:pPr>
      <w:r>
        <w:rPr>
          <w:rFonts w:cs="Arial"/>
        </w:rPr>
        <w:t>c</w:t>
      </w:r>
      <w:r w:rsidR="004A4827" w:rsidRPr="00F24F27">
        <w:rPr>
          <w:rFonts w:cs="Arial"/>
        </w:rPr>
        <w:t>linics, hospitals, nursing facilities, and other places that provide health services in our plan</w:t>
      </w:r>
      <w:r w:rsidR="004D5D04" w:rsidRPr="00F24F27">
        <w:rPr>
          <w:rFonts w:cs="Arial"/>
        </w:rPr>
        <w:t xml:space="preserve"> </w:t>
      </w:r>
      <w:r w:rsidR="004D5D04" w:rsidRPr="002A4DAB">
        <w:rPr>
          <w:rFonts w:cs="Arial"/>
          <w:b/>
          <w:bCs/>
        </w:rPr>
        <w:t>and</w:t>
      </w:r>
      <w:r w:rsidR="004D5D04" w:rsidRPr="00F24F27">
        <w:rPr>
          <w:rFonts w:cs="Arial"/>
        </w:rPr>
        <w:t>;</w:t>
      </w:r>
    </w:p>
    <w:p w14:paraId="16CB03C0" w14:textId="4FF071BB" w:rsidR="004A4827" w:rsidRPr="00F24F27" w:rsidRDefault="00E0241B" w:rsidP="00FF2F7F">
      <w:pPr>
        <w:pStyle w:val="ListBullet"/>
        <w:numPr>
          <w:ilvl w:val="1"/>
          <w:numId w:val="3"/>
        </w:numPr>
        <w:spacing w:after="200"/>
        <w:ind w:left="1080"/>
        <w:rPr>
          <w:rFonts w:cs="Arial"/>
        </w:rPr>
      </w:pPr>
      <w:r>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6D43F218" w:rsidR="009A520A" w:rsidRPr="00FF2F7F" w:rsidRDefault="009A520A" w:rsidP="00F81B7F">
      <w:pPr>
        <w:ind w:right="0"/>
        <w:rPr>
          <w:rFonts w:cs="Arial"/>
        </w:rPr>
      </w:pPr>
      <w:r w:rsidRPr="00FF2F7F">
        <w:rPr>
          <w:rFonts w:cs="Arial"/>
        </w:rPr>
        <w:t xml:space="preserve">Network providers have agreed to accept payment from our plan </w:t>
      </w:r>
      <w:r w:rsidR="00934239">
        <w:rPr>
          <w:rStyle w:val="PlanInstructions"/>
          <w:rFonts w:cs="Arial"/>
          <w:i w:val="0"/>
        </w:rPr>
        <w:t>[</w:t>
      </w:r>
      <w:r w:rsidRPr="004F5777">
        <w:rPr>
          <w:rStyle w:val="PlanInstructions"/>
          <w:rFonts w:cs="Arial"/>
        </w:rPr>
        <w:t>plans with cost sharing, insert</w:t>
      </w:r>
      <w:r w:rsidRPr="00FF2F7F">
        <w:rPr>
          <w:rStyle w:val="PlanInstructions"/>
          <w:rFonts w:cs="Arial"/>
          <w:i w:val="0"/>
        </w:rPr>
        <w:t>: and cost sharing</w:t>
      </w:r>
      <w:r w:rsidR="00934239">
        <w:rPr>
          <w:rStyle w:val="PlanInstructions"/>
          <w:rFonts w:cs="Arial"/>
          <w:i w:val="0"/>
        </w:rPr>
        <w:t>]</w:t>
      </w:r>
      <w:r w:rsidRPr="00FF2F7F">
        <w:rPr>
          <w:rFonts w:cs="Arial"/>
        </w:rPr>
        <w:t xml:space="preserve"> for covered services as payment in full.</w:t>
      </w:r>
    </w:p>
    <w:p w14:paraId="3DCEE703" w14:textId="7389EFAB" w:rsidR="004A4827" w:rsidRPr="00FF2F7F" w:rsidRDefault="00D04F75" w:rsidP="00473080">
      <w:pPr>
        <w:pStyle w:val="Heading3nontoc"/>
      </w:pPr>
      <w:bookmarkStart w:id="121" w:name="_Toc347937241"/>
      <w:bookmarkStart w:id="122" w:name="_Toc477615483"/>
      <w:bookmarkStart w:id="123" w:name="_Toc477615782"/>
      <w:bookmarkStart w:id="124" w:name="_Toc477616131"/>
      <w:r w:rsidRPr="00FF2F7F">
        <w:t xml:space="preserve">Definition of </w:t>
      </w:r>
      <w:r w:rsidR="004A4827" w:rsidRPr="00FF2F7F">
        <w:t>network pharmacies</w:t>
      </w:r>
      <w:bookmarkEnd w:id="121"/>
      <w:bookmarkEnd w:id="122"/>
      <w:bookmarkEnd w:id="123"/>
      <w:bookmarkEnd w:id="124"/>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4F5777">
        <w:rPr>
          <w:rFonts w:cs="Arial"/>
          <w:iCs/>
        </w:rPr>
        <w:t>must</w:t>
      </w:r>
      <w:r w:rsidR="004A4827" w:rsidRPr="00F24F27">
        <w:rPr>
          <w:rFonts w:cs="Arial"/>
          <w:i/>
          <w:iCs/>
        </w:rPr>
        <w:t xml:space="preserve">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473080">
        <w:rPr>
          <w:rStyle w:val="PlanInstructions"/>
          <w:rFonts w:cs="Arial"/>
          <w:i w:val="0"/>
          <w:color w:val="auto"/>
        </w:rPr>
        <w:t>.</w:t>
      </w:r>
    </w:p>
    <w:p w14:paraId="20C2F81F" w14:textId="659FCDF3" w:rsidR="002D535B" w:rsidRPr="00F24F27" w:rsidRDefault="00934239" w:rsidP="004C378A">
      <w:pPr>
        <w:ind w:right="0"/>
        <w:rPr>
          <w:rFonts w:eastAsia="Times New Roman" w:cs="Arial"/>
          <w:b/>
          <w:bCs/>
          <w:sz w:val="24"/>
          <w:szCs w:val="24"/>
        </w:rPr>
      </w:pPr>
      <w:bookmarkStart w:id="125" w:name="_Toc393281148"/>
      <w:bookmarkStart w:id="126" w:name="_Toc109299884"/>
      <w:bookmarkStart w:id="127" w:name="_Toc109300183"/>
      <w:bookmarkStart w:id="128" w:name="_Toc190801559"/>
      <w:bookmarkStart w:id="129" w:name="_Toc199361777"/>
      <w:bookmarkStart w:id="130" w:name="_Toc347498216"/>
      <w:bookmarkStart w:id="131" w:name="_Toc347937242"/>
      <w:r>
        <w:rPr>
          <w:rFonts w:eastAsia="Times New Roman" w:cs="Arial"/>
          <w:bCs/>
          <w:color w:val="548DD4"/>
        </w:rPr>
        <w:t>[</w:t>
      </w:r>
      <w:r w:rsidR="006E66FF"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006E66FF" w:rsidRPr="00F24F27">
        <w:rPr>
          <w:rFonts w:eastAsia="Times New Roman" w:cs="Arial"/>
          <w:bCs/>
          <w:i/>
          <w:color w:val="548DD4"/>
        </w:rPr>
        <w:t>:</w:t>
      </w:r>
    </w:p>
    <w:p w14:paraId="42F590A2" w14:textId="37A9DDB3" w:rsidR="006E66FF" w:rsidRPr="001E5C0F" w:rsidRDefault="006E66FF" w:rsidP="00473080">
      <w:pPr>
        <w:pStyle w:val="Heading3nontoc"/>
        <w:rPr>
          <w:rStyle w:val="PlanInstructions"/>
          <w:b w:val="0"/>
          <w:i w:val="0"/>
          <w:iCs/>
        </w:rPr>
      </w:pPr>
      <w:r w:rsidRPr="001E5C0F">
        <w:rPr>
          <w:rStyle w:val="PlanInstructions"/>
          <w:i w:val="0"/>
          <w:iCs/>
        </w:rPr>
        <w:t>List of Durable Medical Equipment</w:t>
      </w:r>
      <w:bookmarkEnd w:id="125"/>
      <w:r w:rsidR="002D535B" w:rsidRPr="001E5C0F">
        <w:rPr>
          <w:rStyle w:val="PlanInstructions"/>
          <w:i w:val="0"/>
          <w:iCs/>
        </w:rPr>
        <w:t xml:space="preserve"> (DME)</w:t>
      </w:r>
    </w:p>
    <w:p w14:paraId="61BA6201" w14:textId="36306662"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t>
      </w:r>
      <w:r w:rsidR="00486BA9">
        <w:rPr>
          <w:rFonts w:cs="Arial"/>
          <w:color w:val="548DD4"/>
        </w:rPr>
        <w:t>URL</w:t>
      </w:r>
      <w:r w:rsidRPr="00F24F27">
        <w:rPr>
          <w:rFonts w:cs="Arial"/>
          <w:color w:val="548DD4"/>
        </w:rPr>
        <w:t>&gt;.</w:t>
      </w:r>
      <w:r w:rsidR="00DC57E8">
        <w:rPr>
          <w:rFonts w:cs="Arial"/>
          <w:color w:val="548DD4"/>
        </w:rPr>
        <w:t xml:space="preserve"> </w:t>
      </w:r>
      <w:r w:rsidR="0073793E">
        <w:rPr>
          <w:rStyle w:val="PlanInstructions"/>
          <w:rFonts w:cs="Arial"/>
          <w:i w:val="0"/>
        </w:rPr>
        <w:t>Refer to</w:t>
      </w:r>
      <w:r w:rsidR="00DC57E8">
        <w:rPr>
          <w:rStyle w:val="PlanInstructions"/>
          <w:rFonts w:cs="Arial"/>
          <w:i w:val="0"/>
        </w:rPr>
        <w:t xml:space="preserve"> Chapter 4, </w:t>
      </w:r>
      <w:r w:rsidR="00934239">
        <w:rPr>
          <w:rStyle w:val="PlanInstructions"/>
          <w:rFonts w:cs="Arial"/>
          <w:i w:val="0"/>
        </w:rPr>
        <w:t>[</w:t>
      </w:r>
      <w:r w:rsidR="00DC57E8" w:rsidRPr="00B672AB">
        <w:rPr>
          <w:rStyle w:val="PlanInstructions"/>
          <w:rFonts w:cs="Arial"/>
        </w:rPr>
        <w:t>plans may insert reference, as applicable</w:t>
      </w:r>
      <w:r w:rsidR="00934239">
        <w:rPr>
          <w:rStyle w:val="PlanInstructions"/>
          <w:rFonts w:cs="Arial"/>
          <w:i w:val="0"/>
        </w:rPr>
        <w:t>]</w:t>
      </w:r>
      <w:r w:rsidR="00DC57E8">
        <w:rPr>
          <w:rStyle w:val="PlanInstructions"/>
          <w:rFonts w:cs="Arial"/>
          <w:i w:val="0"/>
        </w:rPr>
        <w:t xml:space="preserve"> to learn more about DME.</w:t>
      </w:r>
      <w:r w:rsidR="00934239">
        <w:rPr>
          <w:rStyle w:val="PlanInstructions"/>
          <w:rFonts w:cs="Arial"/>
          <w:i w:val="0"/>
        </w:rPr>
        <w:t>]</w:t>
      </w:r>
    </w:p>
    <w:p w14:paraId="464EA152" w14:textId="76FD4C6D" w:rsidR="004A4827" w:rsidRPr="00F24F27" w:rsidRDefault="00D04F75" w:rsidP="00FF2F7F">
      <w:pPr>
        <w:pStyle w:val="Heading2"/>
        <w:spacing w:line="320" w:lineRule="exact"/>
        <w:rPr>
          <w:rFonts w:cs="Arial"/>
        </w:rPr>
      </w:pPr>
      <w:bookmarkStart w:id="132" w:name="_Toc125471059"/>
      <w:bookmarkStart w:id="133" w:name="_Toc156382650"/>
      <w:r>
        <w:rPr>
          <w:rFonts w:cs="Arial"/>
        </w:rPr>
        <w:t xml:space="preserve">J3. </w:t>
      </w:r>
      <w:r w:rsidR="004A4827" w:rsidRPr="00FF2F7F">
        <w:rPr>
          <w:rFonts w:cs="Arial"/>
          <w:i/>
        </w:rPr>
        <w:t>List of Covered Drugs</w:t>
      </w:r>
      <w:bookmarkEnd w:id="126"/>
      <w:bookmarkEnd w:id="127"/>
      <w:bookmarkEnd w:id="128"/>
      <w:bookmarkEnd w:id="129"/>
      <w:bookmarkEnd w:id="130"/>
      <w:bookmarkEnd w:id="131"/>
      <w:bookmarkEnd w:id="132"/>
      <w:bookmarkEnd w:id="133"/>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We call it the “</w:t>
      </w:r>
      <w:r w:rsidRPr="00162BFD">
        <w:rPr>
          <w:rFonts w:cs="Arial"/>
          <w:i/>
          <w:iCs/>
        </w:rPr>
        <w:t>Drug List</w:t>
      </w:r>
      <w:r w:rsidRPr="00F24F27">
        <w:rPr>
          <w:rFonts w:cs="Arial"/>
        </w:rPr>
        <w:t xml:space="preserve">” for short. It tells which prescription drugs are covered by </w:t>
      </w:r>
      <w:r w:rsidR="007D221C" w:rsidRPr="00F24F27">
        <w:rPr>
          <w:rFonts w:cs="Arial"/>
        </w:rPr>
        <w:t>&lt;</w:t>
      </w:r>
      <w:r w:rsidRPr="00F24F27">
        <w:rPr>
          <w:rFonts w:cs="Arial"/>
        </w:rPr>
        <w:t>plan name&gt;.</w:t>
      </w:r>
    </w:p>
    <w:p w14:paraId="0E514F51" w14:textId="3F25C4DB" w:rsidR="004A4827" w:rsidRPr="00F24F27" w:rsidRDefault="004A4827" w:rsidP="00F81B7F">
      <w:pPr>
        <w:ind w:right="0"/>
        <w:rPr>
          <w:rFonts w:cs="Arial"/>
        </w:rPr>
      </w:pPr>
      <w:r w:rsidRPr="00F24F27">
        <w:rPr>
          <w:rFonts w:cs="Arial"/>
        </w:rPr>
        <w:t xml:space="preserve">The </w:t>
      </w:r>
      <w:r w:rsidRPr="00162BFD">
        <w:rPr>
          <w:rFonts w:cs="Arial"/>
          <w:i/>
          <w:iCs/>
        </w:rPr>
        <w:t>Drug List</w:t>
      </w:r>
      <w:r w:rsidRPr="00F24F27">
        <w:rPr>
          <w:rFonts w:cs="Arial"/>
        </w:rPr>
        <w:t xml:space="preserve"> also tells you if there are any rules or restrictions on any drugs, such as a limit on the amount you can get. </w:t>
      </w:r>
      <w:r w:rsidR="0073793E">
        <w:rPr>
          <w:rFonts w:cs="Arial"/>
        </w:rPr>
        <w:t>Refer to</w:t>
      </w:r>
      <w:r w:rsidRPr="00F24F27">
        <w:rPr>
          <w:rFonts w:cs="Arial"/>
        </w:rPr>
        <w:t xml:space="preserve"> Chapter 5 </w:t>
      </w:r>
      <w:r w:rsidR="00934239">
        <w:rPr>
          <w:rStyle w:val="PlanInstructions"/>
          <w:rFonts w:cs="Arial"/>
          <w:i w:val="0"/>
        </w:rPr>
        <w:t>[</w:t>
      </w:r>
      <w:r w:rsidR="00057BDE" w:rsidRPr="00F24F27">
        <w:rPr>
          <w:rStyle w:val="PlanInstructions"/>
          <w:rFonts w:cs="Arial"/>
        </w:rPr>
        <w:t>plans may insert reference, as applicable</w:t>
      </w:r>
      <w:r w:rsidR="00934239">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6CE8584F" w:rsidR="004A4827" w:rsidRPr="00F24F27" w:rsidRDefault="004A4827" w:rsidP="00F81B7F">
      <w:pPr>
        <w:ind w:right="0"/>
        <w:rPr>
          <w:rFonts w:cs="Arial"/>
        </w:rPr>
      </w:pPr>
      <w:r w:rsidRPr="00F24F27">
        <w:rPr>
          <w:rFonts w:cs="Arial"/>
        </w:rPr>
        <w:lastRenderedPageBreak/>
        <w:t xml:space="preserve">Each year, we will send you </w:t>
      </w:r>
      <w:r w:rsidR="00934239">
        <w:rPr>
          <w:color w:val="548DD4"/>
        </w:rPr>
        <w:t>[</w:t>
      </w:r>
      <w:r w:rsidR="00DC57E8" w:rsidRPr="000D2362">
        <w:rPr>
          <w:i/>
          <w:color w:val="548DD4"/>
        </w:rPr>
        <w:t>insert if applicable</w:t>
      </w:r>
      <w:r w:rsidR="00DC57E8" w:rsidRPr="000D2362">
        <w:rPr>
          <w:color w:val="548DD4"/>
        </w:rPr>
        <w:t>: information about how to access</w:t>
      </w:r>
      <w:r w:rsidR="00934239">
        <w:rPr>
          <w:color w:val="548DD4"/>
        </w:rPr>
        <w:t>]</w:t>
      </w:r>
      <w:r w:rsidR="00DC57E8" w:rsidRPr="00526D66">
        <w:t xml:space="preserve"> </w:t>
      </w:r>
      <w:r w:rsidRPr="00F24F27">
        <w:rPr>
          <w:rFonts w:cs="Arial"/>
        </w:rPr>
        <w:t xml:space="preserve">the </w:t>
      </w:r>
      <w:r w:rsidRPr="00033D00">
        <w:rPr>
          <w:rFonts w:cs="Arial"/>
          <w:i/>
          <w:iCs/>
        </w:rPr>
        <w:t>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033D00">
        <w:rPr>
          <w:rFonts w:cs="Arial"/>
        </w:rPr>
        <w:t>URL</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34" w:name="_Toc125471060"/>
      <w:bookmarkStart w:id="135" w:name="_Toc156382651"/>
      <w:bookmarkStart w:id="136" w:name="_Toc347498217"/>
      <w:bookmarkStart w:id="137" w:name="_Toc347855982"/>
      <w:r>
        <w:rPr>
          <w:rFonts w:cs="Arial"/>
        </w:rPr>
        <w:t xml:space="preserve">J4. </w:t>
      </w:r>
      <w:r w:rsidR="00EA75F4" w:rsidRPr="00E52AA1">
        <w:rPr>
          <w:rFonts w:cs="Arial"/>
        </w:rPr>
        <w:t>The</w:t>
      </w:r>
      <w:r w:rsidR="00EA75F4" w:rsidRPr="00FF2F7F">
        <w:rPr>
          <w:rFonts w:cs="Arial"/>
          <w:i/>
        </w:rPr>
        <w:t xml:space="preserve"> Explanation of Benefits</w:t>
      </w:r>
      <w:bookmarkEnd w:id="134"/>
      <w:bookmarkEnd w:id="135"/>
    </w:p>
    <w:p w14:paraId="0EA9BB43" w14:textId="08C3D983" w:rsidR="00EA75F4" w:rsidRPr="00F24F27" w:rsidRDefault="00EA75F4" w:rsidP="00F81B7F">
      <w:pPr>
        <w:ind w:right="0"/>
        <w:rPr>
          <w:rFonts w:cs="Arial"/>
        </w:rPr>
      </w:pPr>
      <w:r w:rsidRPr="00F24F27">
        <w:rPr>
          <w:rFonts w:cs="Arial"/>
        </w:rPr>
        <w:t xml:space="preserve">When you use your Part D prescription drug benefits, we will send you a summary to help you understand and keep track of payments for your Part D prescription drugs. This summary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0860A39B" w:rsidR="00EA75F4" w:rsidRPr="00F24F27" w:rsidRDefault="00EA75F4" w:rsidP="00F81B7F">
      <w:pPr>
        <w:ind w:right="0"/>
        <w:rPr>
          <w:rFonts w:cs="Arial"/>
        </w:rPr>
      </w:pPr>
      <w:r w:rsidRPr="00F24F27">
        <w:rPr>
          <w:rFonts w:cs="Arial"/>
        </w:rPr>
        <w:t>The</w:t>
      </w:r>
      <w:r w:rsidR="00684FFB">
        <w:rPr>
          <w:rFonts w:cs="Arial"/>
          <w:i/>
        </w:rPr>
        <w:t xml:space="preserve"> </w:t>
      </w:r>
      <w:r w:rsidR="00684FFB">
        <w:rPr>
          <w:rFonts w:cs="Arial"/>
        </w:rPr>
        <w:t>EOB</w:t>
      </w:r>
      <w:r w:rsidRPr="00F24F27">
        <w:rPr>
          <w:rFonts w:cs="Arial"/>
        </w:rPr>
        <w:t xml:space="preserve"> tells you the total amount you</w:t>
      </w:r>
      <w:r w:rsidR="00E079C8">
        <w:rPr>
          <w:rFonts w:cs="Arial"/>
        </w:rPr>
        <w:t>,</w:t>
      </w:r>
      <w:r w:rsidRPr="00F24F27">
        <w:rPr>
          <w:rFonts w:cs="Arial"/>
        </w:rPr>
        <w:t xml:space="preserve"> </w:t>
      </w:r>
      <w:r w:rsidR="006E66FF" w:rsidRPr="00F24F27">
        <w:rPr>
          <w:rFonts w:cs="Arial"/>
        </w:rPr>
        <w:t xml:space="preserve">or </w:t>
      </w:r>
      <w:r w:rsidR="006E66FF" w:rsidRPr="00F24F27">
        <w:rPr>
          <w:rFonts w:cs="Arial"/>
          <w:szCs w:val="26"/>
        </w:rPr>
        <w:t>others on your behalf</w:t>
      </w:r>
      <w:r w:rsidR="00E079C8">
        <w:rPr>
          <w:rFonts w:cs="Arial"/>
          <w:szCs w:val="26"/>
        </w:rPr>
        <w:t>,</w:t>
      </w:r>
      <w:r w:rsidR="006E66FF" w:rsidRPr="00F24F27">
        <w:rPr>
          <w:rFonts w:cs="Arial"/>
          <w:szCs w:val="26"/>
        </w:rPr>
        <w:t xml:space="preserve"> </w:t>
      </w:r>
      <w:r w:rsidRPr="00F24F27">
        <w:rPr>
          <w:rFonts w:cs="Arial"/>
        </w:rPr>
        <w:t xml:space="preserve">have spent on your Part D prescription drugs and the total amount we have paid for each of your Part D prescription drugs during the month. </w:t>
      </w:r>
      <w:r w:rsidR="00684FFB">
        <w:t xml:space="preserve">The EOB has more information about the drugs you take </w:t>
      </w:r>
      <w:r w:rsidR="00934239">
        <w:rPr>
          <w:color w:val="548DD4"/>
        </w:rPr>
        <w:t>[</w:t>
      </w:r>
      <w:r w:rsidR="00684FFB">
        <w:rPr>
          <w:i/>
          <w:color w:val="548DD4"/>
        </w:rPr>
        <w:t xml:space="preserve">insert, as applicable: </w:t>
      </w:r>
      <w:r w:rsidR="00684FFB">
        <w:rPr>
          <w:color w:val="548DD4"/>
        </w:rPr>
        <w:t>such as increases in price and other drugs with lower cost sharing that may be available. You can talk to your prescriber about these lower cost options</w:t>
      </w:r>
      <w:r w:rsidR="00934239">
        <w:rPr>
          <w:color w:val="548DD4"/>
        </w:rPr>
        <w:t>]</w:t>
      </w:r>
      <w:r w:rsidR="00E079C8">
        <w:t>.</w:t>
      </w:r>
      <w:r w:rsidR="00684FFB">
        <w:rPr>
          <w:color w:val="548DD4"/>
        </w:rPr>
        <w:t xml:space="preserve"> </w:t>
      </w:r>
      <w:r w:rsidRPr="00F24F27">
        <w:rPr>
          <w:rFonts w:cs="Arial"/>
        </w:rPr>
        <w:t>Chapter 6</w:t>
      </w:r>
      <w:r w:rsidR="003F7C3F">
        <w:rPr>
          <w:rFonts w:cs="Arial"/>
        </w:rPr>
        <w:t xml:space="preserve"> </w:t>
      </w:r>
      <w:r w:rsidR="00934239">
        <w:rPr>
          <w:rStyle w:val="PlanInstructions"/>
          <w:i w:val="0"/>
        </w:rPr>
        <w:t>[</w:t>
      </w:r>
      <w:r w:rsidR="003F7C3F" w:rsidRPr="004E2203">
        <w:rPr>
          <w:rStyle w:val="PlanInstructions"/>
        </w:rPr>
        <w:t>plans may insert</w:t>
      </w:r>
      <w:r w:rsidR="003F7C3F" w:rsidRPr="00B73CDF">
        <w:rPr>
          <w:rStyle w:val="PlanInstructions"/>
        </w:rPr>
        <w:t xml:space="preserve"> reference, as applicable</w:t>
      </w:r>
      <w:r w:rsidR="00934239">
        <w:rPr>
          <w:rStyle w:val="PlanInstructions"/>
          <w:i w:val="0"/>
        </w:rPr>
        <w:t>]</w:t>
      </w:r>
      <w:r w:rsidRPr="00F24F27">
        <w:rPr>
          <w:rFonts w:cs="Arial"/>
        </w:rPr>
        <w:t xml:space="preserve"> gives more information about the </w:t>
      </w:r>
      <w:r w:rsidR="00684FFB">
        <w:rPr>
          <w:rFonts w:cs="Arial"/>
        </w:rPr>
        <w:t>EOB</w:t>
      </w:r>
      <w:r w:rsidRPr="00F24F27">
        <w:rPr>
          <w:rFonts w:cs="Arial"/>
        </w:rPr>
        <w:t xml:space="preserve"> and how it can help you keep track of your drug coverage.</w:t>
      </w:r>
    </w:p>
    <w:p w14:paraId="28CA0B5E" w14:textId="42ACA282" w:rsidR="00EA75F4" w:rsidRPr="00F24F27" w:rsidRDefault="00EA75F4" w:rsidP="00F81B7F">
      <w:pPr>
        <w:ind w:right="0"/>
        <w:rPr>
          <w:rFonts w:cs="Arial"/>
        </w:rPr>
      </w:pPr>
      <w:r w:rsidRPr="00F24F27">
        <w:rPr>
          <w:rFonts w:cs="Arial"/>
        </w:rPr>
        <w:t xml:space="preserve">An </w:t>
      </w:r>
      <w:r w:rsidR="00684FFB">
        <w:rPr>
          <w:rFonts w:cs="Arial"/>
        </w:rPr>
        <w:t>EOB</w:t>
      </w:r>
      <w:r w:rsidRPr="00F24F27">
        <w:rPr>
          <w:rFonts w:cs="Arial"/>
          <w:i/>
        </w:rPr>
        <w:t xml:space="preserve"> </w:t>
      </w:r>
      <w:r w:rsidRPr="00F24F27">
        <w:rPr>
          <w:rFonts w:cs="Arial"/>
        </w:rPr>
        <w:t>is also available</w:t>
      </w:r>
      <w:r w:rsidR="004D5D04" w:rsidRPr="00F24F27">
        <w:rPr>
          <w:rFonts w:cs="Arial"/>
        </w:rPr>
        <w:t xml:space="preserve"> when you ask for one</w:t>
      </w:r>
      <w:r w:rsidRPr="00F24F27">
        <w:rPr>
          <w:rFonts w:cs="Arial"/>
        </w:rPr>
        <w:t>. To get a copy, contact Member Services.</w:t>
      </w:r>
    </w:p>
    <w:p w14:paraId="6A22E5EB" w14:textId="54A8AFAF" w:rsidR="00EA75F4" w:rsidRPr="00F24F27" w:rsidRDefault="00934239" w:rsidP="00F81B7F">
      <w:pPr>
        <w:ind w:right="0"/>
        <w:rPr>
          <w:rFonts w:cs="Arial"/>
        </w:rPr>
      </w:pPr>
      <w:r>
        <w:rPr>
          <w:rFonts w:cs="Arial"/>
          <w:color w:val="548DD4"/>
        </w:rPr>
        <w:t>[</w:t>
      </w:r>
      <w:r w:rsidR="00EA75F4" w:rsidRPr="00F24F27">
        <w:rPr>
          <w:rFonts w:cs="Arial"/>
          <w:i/>
          <w:color w:val="548DD4"/>
        </w:rPr>
        <w:t xml:space="preserve">Plans may insert other methods that members can get their </w:t>
      </w:r>
      <w:r w:rsidR="00EA75F4" w:rsidRPr="00EC5EF4">
        <w:rPr>
          <w:rFonts w:cs="Arial"/>
          <w:i/>
          <w:color w:val="548DD4"/>
        </w:rPr>
        <w:t>EOB</w:t>
      </w:r>
      <w:r w:rsidR="00EA75F4" w:rsidRPr="00F24F27">
        <w:rPr>
          <w:rFonts w:cs="Arial"/>
          <w:i/>
          <w:color w:val="548DD4"/>
        </w:rPr>
        <w:t>.</w:t>
      </w:r>
      <w:r>
        <w:rPr>
          <w:rFonts w:cs="Arial"/>
          <w:color w:val="548DD4"/>
        </w:rPr>
        <w:t>]</w:t>
      </w:r>
    </w:p>
    <w:p w14:paraId="621383BF" w14:textId="53B77937" w:rsidR="005930B3" w:rsidRDefault="005930B3" w:rsidP="00FF2F7F">
      <w:pPr>
        <w:pStyle w:val="Heading1"/>
      </w:pPr>
      <w:bookmarkStart w:id="138" w:name="_Toc503914294"/>
      <w:bookmarkStart w:id="139" w:name="_Toc504489430"/>
      <w:bookmarkStart w:id="140" w:name="_Toc497381154"/>
      <w:bookmarkStart w:id="141" w:name="_Toc505667040"/>
      <w:bookmarkStart w:id="142" w:name="_Toc125471061"/>
      <w:bookmarkStart w:id="143" w:name="_Toc156382652"/>
      <w:bookmarkStart w:id="144" w:name="_Toc347937243"/>
      <w:bookmarkStart w:id="145" w:name="_Toc477615484"/>
      <w:r w:rsidRPr="00400B59">
        <w:t>H</w:t>
      </w:r>
      <w:bookmarkEnd w:id="138"/>
      <w:bookmarkEnd w:id="139"/>
      <w:r>
        <w:t>ow to keep your membership record up to date</w:t>
      </w:r>
      <w:bookmarkEnd w:id="140"/>
      <w:bookmarkEnd w:id="141"/>
      <w:bookmarkEnd w:id="142"/>
      <w:bookmarkEnd w:id="143"/>
    </w:p>
    <w:bookmarkEnd w:id="136"/>
    <w:bookmarkEnd w:id="137"/>
    <w:bookmarkEnd w:id="144"/>
    <w:bookmarkEnd w:id="145"/>
    <w:p w14:paraId="162DEDC0" w14:textId="63ECFA43" w:rsidR="004A4827"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5647E6DA" w:rsidR="004A4827" w:rsidRPr="00F24F27" w:rsidRDefault="009062B0" w:rsidP="00FF2F7F">
      <w:pPr>
        <w:pStyle w:val="ListBullet"/>
        <w:spacing w:after="200"/>
        <w:rPr>
          <w:rFonts w:cs="Arial"/>
        </w:rPr>
      </w:pPr>
      <w:r>
        <w:rPr>
          <w:rFonts w:cs="Arial"/>
        </w:rPr>
        <w:t>c</w:t>
      </w:r>
      <w:r w:rsidR="00DC57E8">
        <w:rPr>
          <w:rFonts w:cs="Arial"/>
        </w:rPr>
        <w:t>hange</w:t>
      </w:r>
      <w:r w:rsidR="00336DB5">
        <w:rPr>
          <w:rFonts w:cs="Arial"/>
        </w:rPr>
        <w:t>s</w:t>
      </w:r>
      <w:r w:rsidR="00DC57E8">
        <w:rPr>
          <w:rFonts w:cs="Arial"/>
        </w:rPr>
        <w:t xml:space="preserve"> </w:t>
      </w:r>
      <w:r w:rsidR="004A4827" w:rsidRPr="00F24F27">
        <w:rPr>
          <w:rFonts w:cs="Arial"/>
        </w:rPr>
        <w:t>to your name, your address, or your phone number</w:t>
      </w:r>
    </w:p>
    <w:p w14:paraId="3C31F33F" w14:textId="1F7023D2" w:rsidR="004A4827" w:rsidRPr="00F24F27" w:rsidRDefault="009062B0" w:rsidP="00FF2F7F">
      <w:pPr>
        <w:pStyle w:val="ListBullet"/>
        <w:spacing w:after="200"/>
        <w:rPr>
          <w:rFonts w:cs="Arial"/>
        </w:rPr>
      </w:pPr>
      <w:r>
        <w:rPr>
          <w:rFonts w:cs="Arial"/>
        </w:rPr>
        <w:t>c</w:t>
      </w:r>
      <w:r w:rsidR="00DC57E8">
        <w:rPr>
          <w:rFonts w:cs="Arial"/>
        </w:rPr>
        <w:t>hanges</w:t>
      </w:r>
      <w:r w:rsidR="004A4827" w:rsidRPr="00F24F27">
        <w:rPr>
          <w:rFonts w:cs="Arial"/>
        </w:rPr>
        <w:t xml:space="preserve"> in any other health insurance coverage, such as from your employer, your spouse’s employer</w:t>
      </w:r>
      <w:r w:rsidR="000E76D8" w:rsidRPr="000E76D8">
        <w:t xml:space="preserve"> </w:t>
      </w:r>
      <w:r w:rsidR="000E76D8">
        <w:t>or your domestic partner’s employer</w:t>
      </w:r>
      <w:r w:rsidR="004A4827" w:rsidRPr="00F24F27">
        <w:rPr>
          <w:rFonts w:cs="Arial"/>
        </w:rPr>
        <w:t>, or workers’ compensation</w:t>
      </w:r>
    </w:p>
    <w:p w14:paraId="634D8C67" w14:textId="2C1AF4F9" w:rsidR="004A4827" w:rsidRPr="00F24F27" w:rsidRDefault="009062B0" w:rsidP="00FF2F7F">
      <w:pPr>
        <w:pStyle w:val="ListBullet"/>
        <w:spacing w:after="200"/>
        <w:rPr>
          <w:rFonts w:cs="Arial"/>
        </w:rPr>
      </w:pPr>
      <w:r>
        <w:rPr>
          <w:rFonts w:cs="Arial"/>
        </w:rPr>
        <w:t>a</w:t>
      </w:r>
      <w:r w:rsidR="00DC57E8">
        <w:rPr>
          <w:rFonts w:cs="Arial"/>
        </w:rPr>
        <w:t>ny</w:t>
      </w:r>
      <w:r w:rsidR="004A4827" w:rsidRPr="00F24F27">
        <w:rPr>
          <w:rFonts w:cs="Arial"/>
        </w:rPr>
        <w:t xml:space="preserve"> liability claims, such as claims from an automobile accident</w:t>
      </w:r>
    </w:p>
    <w:p w14:paraId="3110476D" w14:textId="2134CB73" w:rsidR="004A4827" w:rsidRPr="00F24F27" w:rsidRDefault="009062B0" w:rsidP="00FF2F7F">
      <w:pPr>
        <w:pStyle w:val="ListBullet"/>
        <w:spacing w:after="200"/>
        <w:rPr>
          <w:rFonts w:cs="Arial"/>
        </w:rPr>
      </w:pPr>
      <w:r>
        <w:rPr>
          <w:rFonts w:cs="Arial"/>
        </w:rPr>
        <w:t>a</w:t>
      </w:r>
      <w:r w:rsidR="00DC57E8">
        <w:rPr>
          <w:rFonts w:cs="Arial"/>
        </w:rPr>
        <w:t>dmission</w:t>
      </w:r>
      <w:r w:rsidR="004A4827" w:rsidRPr="00F24F27">
        <w:rPr>
          <w:rFonts w:cs="Arial"/>
        </w:rPr>
        <w:t xml:space="preserve"> to a nursing home or hospital</w:t>
      </w:r>
    </w:p>
    <w:p w14:paraId="5890EBAD" w14:textId="016DD033" w:rsidR="004A4827" w:rsidRPr="00F24F27" w:rsidRDefault="009062B0" w:rsidP="00FF2F7F">
      <w:pPr>
        <w:pStyle w:val="ListBullet"/>
        <w:spacing w:after="200"/>
        <w:rPr>
          <w:rFonts w:cs="Arial"/>
        </w:rPr>
      </w:pPr>
      <w:r>
        <w:rPr>
          <w:rFonts w:cs="Arial"/>
        </w:rPr>
        <w:t>c</w:t>
      </w:r>
      <w:r w:rsidR="0046069C">
        <w:rPr>
          <w:rFonts w:cs="Arial"/>
        </w:rPr>
        <w:t>are</w:t>
      </w:r>
      <w:r w:rsidR="004A4827" w:rsidRPr="00F24F27">
        <w:rPr>
          <w:rFonts w:cs="Arial"/>
          <w:u w:color="0000FF"/>
        </w:rPr>
        <w:t xml:space="preserve"> in an out-of-area or out-of-network hospital or emergency room</w:t>
      </w:r>
    </w:p>
    <w:p w14:paraId="4AAE25D6" w14:textId="6CD8EAB3" w:rsidR="004A4827" w:rsidRPr="00F24F27" w:rsidRDefault="009062B0" w:rsidP="00FF2F7F">
      <w:pPr>
        <w:pStyle w:val="ListBullet"/>
        <w:spacing w:after="200"/>
        <w:rPr>
          <w:rFonts w:cs="Arial"/>
        </w:rPr>
      </w:pPr>
      <w:r>
        <w:rPr>
          <w:rFonts w:cs="Arial"/>
        </w:rPr>
        <w:lastRenderedPageBreak/>
        <w:t>c</w:t>
      </w:r>
      <w:r w:rsidR="0046069C">
        <w:rPr>
          <w:rFonts w:cs="Arial"/>
        </w:rPr>
        <w:t>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sidR="0046069C">
        <w:rPr>
          <w:rFonts w:cs="Arial"/>
        </w:rPr>
        <w:t>(</w:t>
      </w:r>
      <w:r w:rsidR="004A4827" w:rsidRPr="00F24F27">
        <w:rPr>
          <w:rFonts w:cs="Arial"/>
        </w:rPr>
        <w:t>or anyone responsible for you</w:t>
      </w:r>
      <w:r w:rsidR="0046069C">
        <w:rPr>
          <w:rFonts w:cs="Arial"/>
        </w:rPr>
        <w:t>)</w:t>
      </w:r>
      <w:r w:rsidR="004A4827" w:rsidRPr="00F24F27">
        <w:rPr>
          <w:rFonts w:cs="Arial"/>
        </w:rPr>
        <w:t xml:space="preserve"> </w:t>
      </w:r>
      <w:r w:rsidR="0046069C">
        <w:rPr>
          <w:rFonts w:cs="Arial"/>
        </w:rPr>
        <w:t>is</w:t>
      </w:r>
    </w:p>
    <w:p w14:paraId="15EE625B" w14:textId="58B0BB61" w:rsidR="004A4827" w:rsidRPr="00F24F27" w:rsidRDefault="009062B0" w:rsidP="005930B3">
      <w:pPr>
        <w:pStyle w:val="ListBullet2"/>
        <w:rPr>
          <w:rFonts w:cs="Arial"/>
        </w:rPr>
      </w:pPr>
      <w:r>
        <w:rPr>
          <w:rFonts w:cs="Arial"/>
        </w:rPr>
        <w:t>y</w:t>
      </w:r>
      <w:r w:rsidR="0046069C">
        <w:rPr>
          <w:rFonts w:cs="Arial"/>
        </w:rPr>
        <w:t>ou</w:t>
      </w:r>
      <w:r w:rsidR="004A4827" w:rsidRPr="00F24F27">
        <w:rPr>
          <w:rFonts w:cs="Arial"/>
        </w:rPr>
        <w:t xml:space="preserve"> are part of </w:t>
      </w:r>
      <w:r w:rsidR="0046069C">
        <w:rPr>
          <w:rFonts w:cs="Arial"/>
        </w:rPr>
        <w:t xml:space="preserve">or become a part of </w:t>
      </w:r>
      <w:r w:rsidR="004A4827" w:rsidRPr="00F24F27">
        <w:rPr>
          <w:rFonts w:cs="Arial"/>
        </w:rPr>
        <w:t>a clinical research study</w:t>
      </w:r>
      <w:r w:rsidR="008E034B">
        <w:rPr>
          <w:rFonts w:cs="Arial"/>
        </w:rPr>
        <w:t xml:space="preserve"> </w:t>
      </w:r>
      <w:r w:rsidR="008E034B">
        <w:t>(NOTE: You are not required to tell your plan about the clinical research studies you intend to participate in but we encourage you to do so)</w:t>
      </w:r>
      <w:r w:rsidR="00CA0B56">
        <w:t>.</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4BE6C5F4" w:rsidR="004A4827" w:rsidRPr="00F24F27" w:rsidRDefault="00934239" w:rsidP="00F81B7F">
      <w:pPr>
        <w:ind w:right="0"/>
        <w:rPr>
          <w:rStyle w:val="PlanInstructions"/>
          <w:rFonts w:cs="Arial"/>
        </w:rPr>
      </w:pPr>
      <w:r>
        <w:rPr>
          <w:rStyle w:val="PlanInstructions"/>
          <w:rFonts w:cs="Arial"/>
          <w:i w:val="0"/>
        </w:rPr>
        <w:t>[</w:t>
      </w:r>
      <w:r w:rsidR="004A4827" w:rsidRPr="00F24F27">
        <w:rPr>
          <w:rStyle w:val="PlanInstructions"/>
          <w:rFonts w:cs="Arial"/>
        </w:rPr>
        <w:t>Plans that allow members to update this information online may describe that option here.</w:t>
      </w:r>
      <w:r>
        <w:rPr>
          <w:rStyle w:val="PlanInstructions"/>
          <w:rFonts w:cs="Arial"/>
          <w:i w:val="0"/>
        </w:rPr>
        <w:t>]</w:t>
      </w:r>
    </w:p>
    <w:p w14:paraId="5A69D39B" w14:textId="6670B483" w:rsidR="005930B3" w:rsidRPr="00346A87" w:rsidRDefault="005930B3" w:rsidP="00EC5EF4">
      <w:pPr>
        <w:pStyle w:val="Heading2"/>
        <w:spacing w:line="320" w:lineRule="exact"/>
      </w:pPr>
      <w:bookmarkStart w:id="146" w:name="_Toc497381155"/>
      <w:bookmarkStart w:id="147" w:name="_Toc505667041"/>
      <w:bookmarkStart w:id="148" w:name="_Toc125471062"/>
      <w:bookmarkStart w:id="149" w:name="_Toc156382653"/>
      <w:bookmarkStart w:id="150" w:name="_Toc347498218"/>
      <w:bookmarkStart w:id="151" w:name="_Toc347855983"/>
      <w:bookmarkStart w:id="152" w:name="_Toc347937244"/>
      <w:bookmarkStart w:id="153" w:name="_Toc477615485"/>
      <w:r>
        <w:t>K1. Privacy of personal</w:t>
      </w:r>
      <w:r w:rsidR="001F16B5">
        <w:t xml:space="preserve"> health</w:t>
      </w:r>
      <w:r>
        <w:t xml:space="preserve"> information</w:t>
      </w:r>
      <w:bookmarkEnd w:id="146"/>
      <w:bookmarkEnd w:id="147"/>
      <w:r w:rsidR="001F16B5">
        <w:t xml:space="preserve"> (PHI)</w:t>
      </w:r>
      <w:bookmarkEnd w:id="148"/>
      <w:bookmarkEnd w:id="149"/>
    </w:p>
    <w:p w14:paraId="42B45E7F" w14:textId="46E0334B"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50"/>
      <w:bookmarkEnd w:id="151"/>
      <w:bookmarkEnd w:id="152"/>
      <w:bookmarkEnd w:id="153"/>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w:t>
      </w:r>
      <w:r w:rsidR="00F52658">
        <w:rPr>
          <w:rFonts w:cs="Arial"/>
        </w:rPr>
        <w:t>t</w:t>
      </w:r>
      <w:r w:rsidR="004A4827" w:rsidRPr="00F24F27">
        <w:rPr>
          <w:rFonts w:cs="Arial"/>
        </w:rPr>
        <w:t xml:space="preserve"> your </w:t>
      </w:r>
      <w:r>
        <w:rPr>
          <w:rFonts w:cs="Arial"/>
        </w:rPr>
        <w:t>PHI</w:t>
      </w:r>
      <w:r w:rsidR="004A4827" w:rsidRPr="00F24F27">
        <w:rPr>
          <w:rFonts w:cs="Arial"/>
        </w:rPr>
        <w:t xml:space="preserve">, </w:t>
      </w:r>
      <w:r w:rsidR="0073793E">
        <w:rPr>
          <w:rFonts w:cs="Arial"/>
        </w:rPr>
        <w:t>refer to</w:t>
      </w:r>
      <w:r w:rsidR="005930B3">
        <w:rPr>
          <w:rFonts w:cs="Arial"/>
        </w:rPr>
        <w:t xml:space="preserve"> Chapter 8</w:t>
      </w:r>
      <w:r w:rsidR="004A4827" w:rsidRPr="00F24F27">
        <w:rPr>
          <w:rFonts w:cs="Arial"/>
        </w:rPr>
        <w:t xml:space="preserve"> </w:t>
      </w:r>
      <w:r w:rsidR="00934239">
        <w:rPr>
          <w:rStyle w:val="PlanInstructions"/>
          <w:rFonts w:cs="Arial"/>
          <w:i w:val="0"/>
        </w:rPr>
        <w:t>[</w:t>
      </w:r>
      <w:r w:rsidR="003F149F" w:rsidRPr="00F24F27">
        <w:rPr>
          <w:rStyle w:val="PlanInstructions"/>
          <w:rFonts w:cs="Arial"/>
        </w:rPr>
        <w:t>plans may insert reference, as applicable</w:t>
      </w:r>
      <w:r w:rsidR="00934239">
        <w:rPr>
          <w:rStyle w:val="PlanInstructions"/>
          <w:rFonts w:cs="Arial"/>
          <w:i w:val="0"/>
        </w:rPr>
        <w:t>]</w:t>
      </w:r>
      <w:r w:rsidR="00B23FCB">
        <w:rPr>
          <w:rFonts w:cs="Arial"/>
        </w:rPr>
        <w:t>.</w:t>
      </w:r>
    </w:p>
    <w:sectPr w:rsidR="004A4827" w:rsidRPr="00F24F27" w:rsidSect="006E6457">
      <w:headerReference w:type="default" r:id="rId13"/>
      <w:footerReference w:type="default" r:id="rId14"/>
      <w:headerReference w:type="first" r:id="rId15"/>
      <w:footerReference w:type="first" r:id="rId16"/>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CBBF8" w14:textId="77777777" w:rsidR="00D904AC" w:rsidRDefault="00D904AC" w:rsidP="00EA4A7F">
      <w:pPr>
        <w:spacing w:after="0" w:line="240" w:lineRule="auto"/>
      </w:pPr>
      <w:r>
        <w:separator/>
      </w:r>
    </w:p>
  </w:endnote>
  <w:endnote w:type="continuationSeparator" w:id="0">
    <w:p w14:paraId="13B20916" w14:textId="77777777" w:rsidR="00D904AC" w:rsidRDefault="00D904AC" w:rsidP="00EA4A7F">
      <w:pPr>
        <w:spacing w:after="0" w:line="240" w:lineRule="auto"/>
      </w:pPr>
      <w:r>
        <w:continuationSeparator/>
      </w:r>
    </w:p>
  </w:endnote>
  <w:endnote w:type="continuationNotice" w:id="1">
    <w:p w14:paraId="6D1FADCF" w14:textId="77777777" w:rsidR="00D904AC" w:rsidRDefault="00D904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3BEE" w14:textId="7DD7DDDF" w:rsidR="00653C23" w:rsidRPr="008A71DA" w:rsidRDefault="00653C23" w:rsidP="00301899">
    <w:pPr>
      <w:pStyle w:val="Footer"/>
      <w:tabs>
        <w:tab w:val="right" w:pos="9900"/>
      </w:tabs>
    </w:pPr>
    <w:r w:rsidRPr="008A71DA">
      <w:rPr>
        <w:b/>
        <w:noProof/>
      </w:rPr>
      <mc:AlternateContent>
        <mc:Choice Requires="wpg">
          <w:drawing>
            <wp:anchor distT="0" distB="0" distL="114300" distR="114300" simplePos="0" relativeHeight="251658240" behindDoc="0" locked="0" layoutInCell="1" allowOverlap="1" wp14:anchorId="3D9803DA" wp14:editId="09F781B2">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803DA"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t>
    </w:r>
    <w:r w:rsidR="006217BD">
      <w:t>URL</w:t>
    </w:r>
    <w:r w:rsidRPr="008A71DA">
      <w:t>&gt;.</w:t>
    </w:r>
    <w:r w:rsidRPr="008A71DA">
      <w:tab/>
    </w:r>
    <w:r w:rsidRPr="008A71DA">
      <w:fldChar w:fldCharType="begin"/>
    </w:r>
    <w:r w:rsidRPr="008A71DA">
      <w:instrText xml:space="preserve"> PAGE   \* MERGEFORMAT </w:instrText>
    </w:r>
    <w:r w:rsidRPr="008A71DA">
      <w:fldChar w:fldCharType="separate"/>
    </w:r>
    <w:r w:rsidR="00D679C7">
      <w:rPr>
        <w:noProof/>
      </w:rPr>
      <w:t>14</w:t>
    </w:r>
    <w:r w:rsidRPr="008A71D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7A0A" w14:textId="5D67A7D9" w:rsidR="00653C23" w:rsidRPr="008A71DA" w:rsidRDefault="00653C23" w:rsidP="006273D1">
    <w:pPr>
      <w:pStyle w:val="Footer"/>
      <w:tabs>
        <w:tab w:val="right" w:pos="9900"/>
      </w:tabs>
    </w:pPr>
    <w:r w:rsidRPr="008A71DA">
      <w:rPr>
        <w:b/>
        <w:noProof/>
      </w:rPr>
      <mc:AlternateContent>
        <mc:Choice Requires="wpg">
          <w:drawing>
            <wp:anchor distT="0" distB="0" distL="114300" distR="114300" simplePos="0" relativeHeight="251658241" behindDoc="0" locked="0" layoutInCell="1" allowOverlap="1" wp14:anchorId="0E9965F2" wp14:editId="77374920">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965F2"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t>
    </w:r>
    <w:r w:rsidR="006217BD">
      <w:t>URL</w:t>
    </w:r>
    <w:r w:rsidRPr="008A71DA">
      <w:t>&gt;.</w:t>
    </w:r>
    <w:r w:rsidRPr="008A71DA">
      <w:tab/>
    </w:r>
    <w:r w:rsidRPr="008A71DA">
      <w:fldChar w:fldCharType="begin"/>
    </w:r>
    <w:r w:rsidRPr="008A71DA">
      <w:instrText xml:space="preserve"> PAGE   \* MERGEFORMAT </w:instrText>
    </w:r>
    <w:r w:rsidRPr="008A71DA">
      <w:fldChar w:fldCharType="separate"/>
    </w:r>
    <w:r w:rsidR="00D679C7">
      <w:rPr>
        <w:noProof/>
      </w:rPr>
      <w:t>1</w:t>
    </w:r>
    <w:r w:rsidRPr="008A71D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3531" w14:textId="77777777" w:rsidR="00D904AC" w:rsidRDefault="00D904AC" w:rsidP="00EA4A7F">
      <w:pPr>
        <w:spacing w:after="0" w:line="240" w:lineRule="auto"/>
      </w:pPr>
      <w:r>
        <w:separator/>
      </w:r>
    </w:p>
  </w:footnote>
  <w:footnote w:type="continuationSeparator" w:id="0">
    <w:p w14:paraId="6CEE0106" w14:textId="77777777" w:rsidR="00D904AC" w:rsidRDefault="00D904AC" w:rsidP="00EA4A7F">
      <w:pPr>
        <w:spacing w:after="0" w:line="240" w:lineRule="auto"/>
      </w:pPr>
      <w:r>
        <w:continuationSeparator/>
      </w:r>
    </w:p>
  </w:footnote>
  <w:footnote w:type="continuationNotice" w:id="1">
    <w:p w14:paraId="77250F2E" w14:textId="77777777" w:rsidR="00D904AC" w:rsidRDefault="00D904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4910" w14:textId="6B0FBC8D" w:rsidR="00653C23" w:rsidRPr="008A71DA" w:rsidRDefault="00653C23" w:rsidP="00444FDD">
    <w:pPr>
      <w:pStyle w:val="Pageheader"/>
      <w:rPr>
        <w:color w:val="auto"/>
      </w:rPr>
    </w:pPr>
    <w:r w:rsidRPr="008A71DA">
      <w:rPr>
        <w:color w:val="auto"/>
      </w:rPr>
      <w:t>&lt;Plan name&gt; MEMBER HANDBOOK</w:t>
    </w:r>
    <w:r w:rsidRPr="008A71D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403F" w14:textId="39C55B46" w:rsidR="00653C23" w:rsidRPr="008A71DA" w:rsidRDefault="00653C23" w:rsidP="006273D1">
    <w:pPr>
      <w:pStyle w:val="Header"/>
      <w:pBdr>
        <w:bottom w:val="none" w:sz="0" w:space="0" w:color="auto"/>
      </w:pBdr>
      <w:tabs>
        <w:tab w:val="right" w:pos="9810"/>
      </w:tabs>
      <w:rPr>
        <w:b w:val="0"/>
        <w:sz w:val="18"/>
        <w:szCs w:val="18"/>
      </w:rPr>
    </w:pPr>
    <w:r w:rsidRPr="008A71DA">
      <w:rPr>
        <w:b w:val="0"/>
        <w:sz w:val="18"/>
        <w:szCs w:val="18"/>
      </w:rPr>
      <w:tab/>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30F924"/>
    <w:lvl w:ilvl="0">
      <w:start w:val="1"/>
      <w:numFmt w:val="decimal"/>
      <w:lvlText w:val="%1."/>
      <w:lvlJc w:val="left"/>
      <w:pPr>
        <w:tabs>
          <w:tab w:val="num" w:pos="360"/>
        </w:tabs>
        <w:ind w:left="360" w:hanging="360"/>
      </w:p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0071038">
    <w:abstractNumId w:val="2"/>
  </w:num>
  <w:num w:numId="2" w16cid:durableId="1422406374">
    <w:abstractNumId w:val="20"/>
  </w:num>
  <w:num w:numId="3" w16cid:durableId="1069036181">
    <w:abstractNumId w:val="8"/>
  </w:num>
  <w:num w:numId="4" w16cid:durableId="439419508">
    <w:abstractNumId w:val="19"/>
  </w:num>
  <w:num w:numId="5" w16cid:durableId="434399606">
    <w:abstractNumId w:val="4"/>
  </w:num>
  <w:num w:numId="6" w16cid:durableId="321932565">
    <w:abstractNumId w:val="9"/>
  </w:num>
  <w:num w:numId="7" w16cid:durableId="765465047">
    <w:abstractNumId w:val="12"/>
  </w:num>
  <w:num w:numId="8" w16cid:durableId="1566329313">
    <w:abstractNumId w:val="3"/>
  </w:num>
  <w:num w:numId="9" w16cid:durableId="2096391959">
    <w:abstractNumId w:val="23"/>
  </w:num>
  <w:num w:numId="10" w16cid:durableId="1823690055">
    <w:abstractNumId w:val="5"/>
  </w:num>
  <w:num w:numId="11" w16cid:durableId="100103297">
    <w:abstractNumId w:val="11"/>
  </w:num>
  <w:num w:numId="12" w16cid:durableId="1506438445">
    <w:abstractNumId w:val="14"/>
  </w:num>
  <w:num w:numId="13" w16cid:durableId="536159161">
    <w:abstractNumId w:val="10"/>
  </w:num>
  <w:num w:numId="14" w16cid:durableId="1690445955">
    <w:abstractNumId w:val="1"/>
  </w:num>
  <w:num w:numId="15" w16cid:durableId="1672175331">
    <w:abstractNumId w:val="16"/>
  </w:num>
  <w:num w:numId="16" w16cid:durableId="13973635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8814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03093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39306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7612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63004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47192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607042">
    <w:abstractNumId w:val="7"/>
  </w:num>
  <w:num w:numId="24" w16cid:durableId="1314021425">
    <w:abstractNumId w:val="18"/>
  </w:num>
  <w:num w:numId="25" w16cid:durableId="368192146">
    <w:abstractNumId w:val="15"/>
  </w:num>
  <w:num w:numId="26" w16cid:durableId="1796636432">
    <w:abstractNumId w:val="6"/>
  </w:num>
  <w:num w:numId="27" w16cid:durableId="1794519789">
    <w:abstractNumId w:val="21"/>
  </w:num>
  <w:num w:numId="28" w16cid:durableId="112403829">
    <w:abstractNumId w:val="24"/>
  </w:num>
  <w:num w:numId="29" w16cid:durableId="254246253">
    <w:abstractNumId w:val="22"/>
  </w:num>
  <w:num w:numId="30" w16cid:durableId="1735273800">
    <w:abstractNumId w:val="13"/>
  </w:num>
  <w:num w:numId="31" w16cid:durableId="904805280">
    <w:abstractNumId w:val="17"/>
  </w:num>
  <w:num w:numId="32" w16cid:durableId="179949482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ES" w:vendorID="64" w:dllVersion="6"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3FA0"/>
    <w:rsid w:val="000050EC"/>
    <w:rsid w:val="0001097E"/>
    <w:rsid w:val="00011D01"/>
    <w:rsid w:val="00012507"/>
    <w:rsid w:val="00013FAB"/>
    <w:rsid w:val="0001490C"/>
    <w:rsid w:val="00015F7F"/>
    <w:rsid w:val="00016224"/>
    <w:rsid w:val="00023E3A"/>
    <w:rsid w:val="000240D5"/>
    <w:rsid w:val="00024609"/>
    <w:rsid w:val="0002490E"/>
    <w:rsid w:val="00031731"/>
    <w:rsid w:val="00033D00"/>
    <w:rsid w:val="00035C8D"/>
    <w:rsid w:val="00036937"/>
    <w:rsid w:val="00036996"/>
    <w:rsid w:val="00037210"/>
    <w:rsid w:val="00041062"/>
    <w:rsid w:val="00042588"/>
    <w:rsid w:val="00044611"/>
    <w:rsid w:val="00044DCF"/>
    <w:rsid w:val="000468C4"/>
    <w:rsid w:val="0005202D"/>
    <w:rsid w:val="0005257E"/>
    <w:rsid w:val="000534AF"/>
    <w:rsid w:val="00054D13"/>
    <w:rsid w:val="0005529D"/>
    <w:rsid w:val="00057BDE"/>
    <w:rsid w:val="00061032"/>
    <w:rsid w:val="0006592D"/>
    <w:rsid w:val="00066779"/>
    <w:rsid w:val="000667F3"/>
    <w:rsid w:val="00066874"/>
    <w:rsid w:val="00066CE8"/>
    <w:rsid w:val="00070EF7"/>
    <w:rsid w:val="000717F9"/>
    <w:rsid w:val="000816EC"/>
    <w:rsid w:val="00082DBB"/>
    <w:rsid w:val="00084A9E"/>
    <w:rsid w:val="00084DE0"/>
    <w:rsid w:val="000856F8"/>
    <w:rsid w:val="00086D28"/>
    <w:rsid w:val="00087B56"/>
    <w:rsid w:val="00087F14"/>
    <w:rsid w:val="00090ACB"/>
    <w:rsid w:val="00091FFA"/>
    <w:rsid w:val="000924E8"/>
    <w:rsid w:val="0009587D"/>
    <w:rsid w:val="00096963"/>
    <w:rsid w:val="00096EF9"/>
    <w:rsid w:val="000A33A4"/>
    <w:rsid w:val="000A3DB2"/>
    <w:rsid w:val="000A4593"/>
    <w:rsid w:val="000A628B"/>
    <w:rsid w:val="000A649A"/>
    <w:rsid w:val="000A7059"/>
    <w:rsid w:val="000B02AA"/>
    <w:rsid w:val="000B146C"/>
    <w:rsid w:val="000B2D95"/>
    <w:rsid w:val="000B347C"/>
    <w:rsid w:val="000B4623"/>
    <w:rsid w:val="000B4967"/>
    <w:rsid w:val="000B4991"/>
    <w:rsid w:val="000B4B2E"/>
    <w:rsid w:val="000B4F3B"/>
    <w:rsid w:val="000B4F76"/>
    <w:rsid w:val="000B5111"/>
    <w:rsid w:val="000B58D5"/>
    <w:rsid w:val="000B606D"/>
    <w:rsid w:val="000B6751"/>
    <w:rsid w:val="000B70F4"/>
    <w:rsid w:val="000B71E8"/>
    <w:rsid w:val="000C0A17"/>
    <w:rsid w:val="000C20F8"/>
    <w:rsid w:val="000C3CF4"/>
    <w:rsid w:val="000C4DAD"/>
    <w:rsid w:val="000C527E"/>
    <w:rsid w:val="000C5784"/>
    <w:rsid w:val="000C5C4C"/>
    <w:rsid w:val="000C6BC1"/>
    <w:rsid w:val="000C7557"/>
    <w:rsid w:val="000D0303"/>
    <w:rsid w:val="000D0A9B"/>
    <w:rsid w:val="000D29BE"/>
    <w:rsid w:val="000D2DE6"/>
    <w:rsid w:val="000D3014"/>
    <w:rsid w:val="000D36B0"/>
    <w:rsid w:val="000D3D29"/>
    <w:rsid w:val="000D5AC0"/>
    <w:rsid w:val="000E151F"/>
    <w:rsid w:val="000E2106"/>
    <w:rsid w:val="000E2B9C"/>
    <w:rsid w:val="000E7293"/>
    <w:rsid w:val="000E76D8"/>
    <w:rsid w:val="000F4A0E"/>
    <w:rsid w:val="000F4C9A"/>
    <w:rsid w:val="000F5DC5"/>
    <w:rsid w:val="000F5E19"/>
    <w:rsid w:val="000F6AC3"/>
    <w:rsid w:val="000F7B56"/>
    <w:rsid w:val="0010396A"/>
    <w:rsid w:val="00104801"/>
    <w:rsid w:val="001059B1"/>
    <w:rsid w:val="001066BE"/>
    <w:rsid w:val="00106F2E"/>
    <w:rsid w:val="00110FF9"/>
    <w:rsid w:val="00111F43"/>
    <w:rsid w:val="0011332D"/>
    <w:rsid w:val="001135BE"/>
    <w:rsid w:val="00113CA7"/>
    <w:rsid w:val="0012041A"/>
    <w:rsid w:val="00120A80"/>
    <w:rsid w:val="0012418A"/>
    <w:rsid w:val="00124BB3"/>
    <w:rsid w:val="00125A06"/>
    <w:rsid w:val="00126600"/>
    <w:rsid w:val="0012663A"/>
    <w:rsid w:val="00127758"/>
    <w:rsid w:val="001301D4"/>
    <w:rsid w:val="001320A4"/>
    <w:rsid w:val="00133606"/>
    <w:rsid w:val="00133676"/>
    <w:rsid w:val="00137AE9"/>
    <w:rsid w:val="0014395E"/>
    <w:rsid w:val="00144AC1"/>
    <w:rsid w:val="00150A65"/>
    <w:rsid w:val="00150DDA"/>
    <w:rsid w:val="0015205C"/>
    <w:rsid w:val="00155526"/>
    <w:rsid w:val="001561DF"/>
    <w:rsid w:val="00156F96"/>
    <w:rsid w:val="00157AD9"/>
    <w:rsid w:val="0016051E"/>
    <w:rsid w:val="001624C7"/>
    <w:rsid w:val="00162BFD"/>
    <w:rsid w:val="001632F8"/>
    <w:rsid w:val="00163456"/>
    <w:rsid w:val="0016405F"/>
    <w:rsid w:val="00164A06"/>
    <w:rsid w:val="0016664D"/>
    <w:rsid w:val="00166D2B"/>
    <w:rsid w:val="00171465"/>
    <w:rsid w:val="00172E43"/>
    <w:rsid w:val="00173109"/>
    <w:rsid w:val="0017394D"/>
    <w:rsid w:val="001743E2"/>
    <w:rsid w:val="00176D42"/>
    <w:rsid w:val="00180585"/>
    <w:rsid w:val="00180EE2"/>
    <w:rsid w:val="00181522"/>
    <w:rsid w:val="00181F6F"/>
    <w:rsid w:val="0018293D"/>
    <w:rsid w:val="00182D8A"/>
    <w:rsid w:val="00183A82"/>
    <w:rsid w:val="00184375"/>
    <w:rsid w:val="001846E2"/>
    <w:rsid w:val="0018573A"/>
    <w:rsid w:val="00191247"/>
    <w:rsid w:val="00192693"/>
    <w:rsid w:val="00192CB0"/>
    <w:rsid w:val="00194001"/>
    <w:rsid w:val="001955CF"/>
    <w:rsid w:val="00196BB6"/>
    <w:rsid w:val="001A0DCD"/>
    <w:rsid w:val="001A2E07"/>
    <w:rsid w:val="001B0883"/>
    <w:rsid w:val="001B0E1A"/>
    <w:rsid w:val="001B192C"/>
    <w:rsid w:val="001B2725"/>
    <w:rsid w:val="001B2AFE"/>
    <w:rsid w:val="001B4D4D"/>
    <w:rsid w:val="001B4DEB"/>
    <w:rsid w:val="001B5B03"/>
    <w:rsid w:val="001B6967"/>
    <w:rsid w:val="001B739F"/>
    <w:rsid w:val="001C08E7"/>
    <w:rsid w:val="001C19A7"/>
    <w:rsid w:val="001C32E8"/>
    <w:rsid w:val="001D1AE6"/>
    <w:rsid w:val="001D2C47"/>
    <w:rsid w:val="001D3F59"/>
    <w:rsid w:val="001D4B2F"/>
    <w:rsid w:val="001D4F51"/>
    <w:rsid w:val="001E47E5"/>
    <w:rsid w:val="001E591C"/>
    <w:rsid w:val="001E5C0F"/>
    <w:rsid w:val="001E7272"/>
    <w:rsid w:val="001F15F4"/>
    <w:rsid w:val="001F16B5"/>
    <w:rsid w:val="001F2286"/>
    <w:rsid w:val="001F71E6"/>
    <w:rsid w:val="00200ED1"/>
    <w:rsid w:val="00201102"/>
    <w:rsid w:val="0020247B"/>
    <w:rsid w:val="002028A8"/>
    <w:rsid w:val="00203A97"/>
    <w:rsid w:val="00204876"/>
    <w:rsid w:val="00205CD3"/>
    <w:rsid w:val="00206326"/>
    <w:rsid w:val="00210763"/>
    <w:rsid w:val="00211160"/>
    <w:rsid w:val="00214DF4"/>
    <w:rsid w:val="0021691E"/>
    <w:rsid w:val="002203B8"/>
    <w:rsid w:val="00221029"/>
    <w:rsid w:val="002211E9"/>
    <w:rsid w:val="0022208A"/>
    <w:rsid w:val="00223A24"/>
    <w:rsid w:val="0022446A"/>
    <w:rsid w:val="00230306"/>
    <w:rsid w:val="002308E3"/>
    <w:rsid w:val="002337AD"/>
    <w:rsid w:val="00235BD7"/>
    <w:rsid w:val="002363AB"/>
    <w:rsid w:val="002377FC"/>
    <w:rsid w:val="00237F43"/>
    <w:rsid w:val="002407E6"/>
    <w:rsid w:val="0024086A"/>
    <w:rsid w:val="00243686"/>
    <w:rsid w:val="002449E8"/>
    <w:rsid w:val="00246595"/>
    <w:rsid w:val="0024761B"/>
    <w:rsid w:val="002514BE"/>
    <w:rsid w:val="00254604"/>
    <w:rsid w:val="002568F9"/>
    <w:rsid w:val="00260C30"/>
    <w:rsid w:val="002618F6"/>
    <w:rsid w:val="0026788A"/>
    <w:rsid w:val="002705BB"/>
    <w:rsid w:val="00273317"/>
    <w:rsid w:val="00274539"/>
    <w:rsid w:val="00275D4D"/>
    <w:rsid w:val="002775EC"/>
    <w:rsid w:val="002845AD"/>
    <w:rsid w:val="00287273"/>
    <w:rsid w:val="00293AA5"/>
    <w:rsid w:val="00293EFA"/>
    <w:rsid w:val="00296390"/>
    <w:rsid w:val="002970CF"/>
    <w:rsid w:val="00297173"/>
    <w:rsid w:val="002A05B3"/>
    <w:rsid w:val="002A1EB0"/>
    <w:rsid w:val="002A3E93"/>
    <w:rsid w:val="002A4DAB"/>
    <w:rsid w:val="002B1EC7"/>
    <w:rsid w:val="002B2FE1"/>
    <w:rsid w:val="002B56DC"/>
    <w:rsid w:val="002B73C6"/>
    <w:rsid w:val="002C01D9"/>
    <w:rsid w:val="002C0537"/>
    <w:rsid w:val="002C1312"/>
    <w:rsid w:val="002C5136"/>
    <w:rsid w:val="002C6B63"/>
    <w:rsid w:val="002D0AD4"/>
    <w:rsid w:val="002D14A1"/>
    <w:rsid w:val="002D2A4B"/>
    <w:rsid w:val="002D535B"/>
    <w:rsid w:val="002E07C5"/>
    <w:rsid w:val="002E33A1"/>
    <w:rsid w:val="002E6DED"/>
    <w:rsid w:val="002E7C08"/>
    <w:rsid w:val="002E7EBF"/>
    <w:rsid w:val="002F4493"/>
    <w:rsid w:val="002F5C01"/>
    <w:rsid w:val="003003A2"/>
    <w:rsid w:val="00301899"/>
    <w:rsid w:val="00307742"/>
    <w:rsid w:val="00307DD2"/>
    <w:rsid w:val="00311B7A"/>
    <w:rsid w:val="00314BEA"/>
    <w:rsid w:val="00315A19"/>
    <w:rsid w:val="00316AFF"/>
    <w:rsid w:val="00316B70"/>
    <w:rsid w:val="00317661"/>
    <w:rsid w:val="00317744"/>
    <w:rsid w:val="00317A38"/>
    <w:rsid w:val="003208AB"/>
    <w:rsid w:val="00324332"/>
    <w:rsid w:val="00324E0A"/>
    <w:rsid w:val="0032543B"/>
    <w:rsid w:val="003276E6"/>
    <w:rsid w:val="003309DB"/>
    <w:rsid w:val="00333F9A"/>
    <w:rsid w:val="00335060"/>
    <w:rsid w:val="0033506A"/>
    <w:rsid w:val="00335330"/>
    <w:rsid w:val="00336DB5"/>
    <w:rsid w:val="00336DCC"/>
    <w:rsid w:val="00337F8E"/>
    <w:rsid w:val="003406A1"/>
    <w:rsid w:val="003434C6"/>
    <w:rsid w:val="0034397E"/>
    <w:rsid w:val="0034401F"/>
    <w:rsid w:val="003442F2"/>
    <w:rsid w:val="003446A1"/>
    <w:rsid w:val="00346A87"/>
    <w:rsid w:val="00346A90"/>
    <w:rsid w:val="0035023D"/>
    <w:rsid w:val="0035063D"/>
    <w:rsid w:val="00350976"/>
    <w:rsid w:val="00351232"/>
    <w:rsid w:val="003535D6"/>
    <w:rsid w:val="003610B8"/>
    <w:rsid w:val="00361E35"/>
    <w:rsid w:val="00362720"/>
    <w:rsid w:val="00364BBB"/>
    <w:rsid w:val="003673CD"/>
    <w:rsid w:val="00372A24"/>
    <w:rsid w:val="00372AE8"/>
    <w:rsid w:val="00372BAD"/>
    <w:rsid w:val="00372C05"/>
    <w:rsid w:val="00372C54"/>
    <w:rsid w:val="00374405"/>
    <w:rsid w:val="003756CD"/>
    <w:rsid w:val="00376063"/>
    <w:rsid w:val="00376907"/>
    <w:rsid w:val="00377457"/>
    <w:rsid w:val="00383612"/>
    <w:rsid w:val="00383DAF"/>
    <w:rsid w:val="00392939"/>
    <w:rsid w:val="00393D5B"/>
    <w:rsid w:val="00393FDD"/>
    <w:rsid w:val="00395305"/>
    <w:rsid w:val="0039790B"/>
    <w:rsid w:val="003A2D4E"/>
    <w:rsid w:val="003A5285"/>
    <w:rsid w:val="003A67B0"/>
    <w:rsid w:val="003B0D73"/>
    <w:rsid w:val="003B0FEA"/>
    <w:rsid w:val="003B5A65"/>
    <w:rsid w:val="003B6023"/>
    <w:rsid w:val="003B6864"/>
    <w:rsid w:val="003B752A"/>
    <w:rsid w:val="003C1AA1"/>
    <w:rsid w:val="003C60BE"/>
    <w:rsid w:val="003D0491"/>
    <w:rsid w:val="003D162C"/>
    <w:rsid w:val="003D2565"/>
    <w:rsid w:val="003D2636"/>
    <w:rsid w:val="003D29DB"/>
    <w:rsid w:val="003D2E31"/>
    <w:rsid w:val="003D30AC"/>
    <w:rsid w:val="003D4F57"/>
    <w:rsid w:val="003D5D79"/>
    <w:rsid w:val="003D7876"/>
    <w:rsid w:val="003D7DB8"/>
    <w:rsid w:val="003E1D03"/>
    <w:rsid w:val="003E2E76"/>
    <w:rsid w:val="003E39EF"/>
    <w:rsid w:val="003E4258"/>
    <w:rsid w:val="003E5634"/>
    <w:rsid w:val="003E5E70"/>
    <w:rsid w:val="003F149F"/>
    <w:rsid w:val="003F1CA5"/>
    <w:rsid w:val="003F2390"/>
    <w:rsid w:val="003F43B4"/>
    <w:rsid w:val="003F60F0"/>
    <w:rsid w:val="003F6882"/>
    <w:rsid w:val="003F7C3F"/>
    <w:rsid w:val="00407ED4"/>
    <w:rsid w:val="004135BB"/>
    <w:rsid w:val="00413F2B"/>
    <w:rsid w:val="0041455F"/>
    <w:rsid w:val="00415FF1"/>
    <w:rsid w:val="0041677F"/>
    <w:rsid w:val="00423301"/>
    <w:rsid w:val="00431BAE"/>
    <w:rsid w:val="00434419"/>
    <w:rsid w:val="0043658A"/>
    <w:rsid w:val="004414AF"/>
    <w:rsid w:val="00442738"/>
    <w:rsid w:val="0044366A"/>
    <w:rsid w:val="00444FDD"/>
    <w:rsid w:val="00453C9B"/>
    <w:rsid w:val="00454C12"/>
    <w:rsid w:val="00455C42"/>
    <w:rsid w:val="004565DC"/>
    <w:rsid w:val="00456BD9"/>
    <w:rsid w:val="0046069C"/>
    <w:rsid w:val="004641E5"/>
    <w:rsid w:val="00472CAA"/>
    <w:rsid w:val="00473080"/>
    <w:rsid w:val="004756B1"/>
    <w:rsid w:val="00477C21"/>
    <w:rsid w:val="004817D7"/>
    <w:rsid w:val="00484BEA"/>
    <w:rsid w:val="00485CB4"/>
    <w:rsid w:val="00486BA9"/>
    <w:rsid w:val="00486BC0"/>
    <w:rsid w:val="00487210"/>
    <w:rsid w:val="004931AB"/>
    <w:rsid w:val="00494EC4"/>
    <w:rsid w:val="00495282"/>
    <w:rsid w:val="00497258"/>
    <w:rsid w:val="004A0E64"/>
    <w:rsid w:val="004A3136"/>
    <w:rsid w:val="004A4827"/>
    <w:rsid w:val="004A4A33"/>
    <w:rsid w:val="004A4EC2"/>
    <w:rsid w:val="004A5ED1"/>
    <w:rsid w:val="004A6374"/>
    <w:rsid w:val="004A6EE4"/>
    <w:rsid w:val="004A758F"/>
    <w:rsid w:val="004B04E5"/>
    <w:rsid w:val="004B05C3"/>
    <w:rsid w:val="004B15E4"/>
    <w:rsid w:val="004B4B63"/>
    <w:rsid w:val="004B5A60"/>
    <w:rsid w:val="004B5BFB"/>
    <w:rsid w:val="004B7F5B"/>
    <w:rsid w:val="004C0B13"/>
    <w:rsid w:val="004C378A"/>
    <w:rsid w:val="004C42D4"/>
    <w:rsid w:val="004C4D14"/>
    <w:rsid w:val="004C6B14"/>
    <w:rsid w:val="004C7426"/>
    <w:rsid w:val="004D3EA8"/>
    <w:rsid w:val="004D5D04"/>
    <w:rsid w:val="004E29FF"/>
    <w:rsid w:val="004E43A3"/>
    <w:rsid w:val="004F10D8"/>
    <w:rsid w:val="004F3AA0"/>
    <w:rsid w:val="004F454B"/>
    <w:rsid w:val="004F548A"/>
    <w:rsid w:val="004F5777"/>
    <w:rsid w:val="004F5F0C"/>
    <w:rsid w:val="004F7BB2"/>
    <w:rsid w:val="0050408C"/>
    <w:rsid w:val="005065B9"/>
    <w:rsid w:val="005069C0"/>
    <w:rsid w:val="00507887"/>
    <w:rsid w:val="00507FAB"/>
    <w:rsid w:val="00512F1F"/>
    <w:rsid w:val="00514316"/>
    <w:rsid w:val="00516465"/>
    <w:rsid w:val="00516480"/>
    <w:rsid w:val="00520BE6"/>
    <w:rsid w:val="00521F67"/>
    <w:rsid w:val="00526D66"/>
    <w:rsid w:val="00527FAC"/>
    <w:rsid w:val="00530B99"/>
    <w:rsid w:val="0053110B"/>
    <w:rsid w:val="005320A2"/>
    <w:rsid w:val="00533D38"/>
    <w:rsid w:val="005349D9"/>
    <w:rsid w:val="00534D02"/>
    <w:rsid w:val="00536A71"/>
    <w:rsid w:val="00537CE9"/>
    <w:rsid w:val="00540026"/>
    <w:rsid w:val="0054099E"/>
    <w:rsid w:val="005414F0"/>
    <w:rsid w:val="00543535"/>
    <w:rsid w:val="00544469"/>
    <w:rsid w:val="0054471A"/>
    <w:rsid w:val="00544F72"/>
    <w:rsid w:val="005456A8"/>
    <w:rsid w:val="00546A80"/>
    <w:rsid w:val="00550C03"/>
    <w:rsid w:val="00552C0D"/>
    <w:rsid w:val="005537E9"/>
    <w:rsid w:val="00554647"/>
    <w:rsid w:val="00555361"/>
    <w:rsid w:val="00555DB1"/>
    <w:rsid w:val="00560186"/>
    <w:rsid w:val="00561112"/>
    <w:rsid w:val="00561F75"/>
    <w:rsid w:val="00562F08"/>
    <w:rsid w:val="005644C3"/>
    <w:rsid w:val="00564E4E"/>
    <w:rsid w:val="00580904"/>
    <w:rsid w:val="005811E8"/>
    <w:rsid w:val="00582FC7"/>
    <w:rsid w:val="005856EC"/>
    <w:rsid w:val="005857C1"/>
    <w:rsid w:val="0058724E"/>
    <w:rsid w:val="00592543"/>
    <w:rsid w:val="005930B3"/>
    <w:rsid w:val="0059439E"/>
    <w:rsid w:val="005A05EE"/>
    <w:rsid w:val="005A20F7"/>
    <w:rsid w:val="005A5F96"/>
    <w:rsid w:val="005A7541"/>
    <w:rsid w:val="005B1F2B"/>
    <w:rsid w:val="005B246A"/>
    <w:rsid w:val="005B3A32"/>
    <w:rsid w:val="005B3A98"/>
    <w:rsid w:val="005B3FDF"/>
    <w:rsid w:val="005B4834"/>
    <w:rsid w:val="005B4A78"/>
    <w:rsid w:val="005C2157"/>
    <w:rsid w:val="005C2511"/>
    <w:rsid w:val="005C61D7"/>
    <w:rsid w:val="005C7B22"/>
    <w:rsid w:val="005D2C2D"/>
    <w:rsid w:val="005D4911"/>
    <w:rsid w:val="005D5831"/>
    <w:rsid w:val="005D6121"/>
    <w:rsid w:val="005D655A"/>
    <w:rsid w:val="005D6CF9"/>
    <w:rsid w:val="005D6F86"/>
    <w:rsid w:val="005E0A44"/>
    <w:rsid w:val="005E5C88"/>
    <w:rsid w:val="005E7645"/>
    <w:rsid w:val="005E76DB"/>
    <w:rsid w:val="005F00C4"/>
    <w:rsid w:val="005F250B"/>
    <w:rsid w:val="005F2B4A"/>
    <w:rsid w:val="005F735A"/>
    <w:rsid w:val="0060064D"/>
    <w:rsid w:val="00604714"/>
    <w:rsid w:val="00605FF9"/>
    <w:rsid w:val="00610159"/>
    <w:rsid w:val="006106B4"/>
    <w:rsid w:val="00611D63"/>
    <w:rsid w:val="00616D62"/>
    <w:rsid w:val="006217BD"/>
    <w:rsid w:val="0062383A"/>
    <w:rsid w:val="00624876"/>
    <w:rsid w:val="006273D1"/>
    <w:rsid w:val="006274D0"/>
    <w:rsid w:val="00627614"/>
    <w:rsid w:val="0063182C"/>
    <w:rsid w:val="00634F6D"/>
    <w:rsid w:val="006400ED"/>
    <w:rsid w:val="00642983"/>
    <w:rsid w:val="00643237"/>
    <w:rsid w:val="00643700"/>
    <w:rsid w:val="006504B6"/>
    <w:rsid w:val="0065290A"/>
    <w:rsid w:val="006535E7"/>
    <w:rsid w:val="00653C16"/>
    <w:rsid w:val="00653C23"/>
    <w:rsid w:val="006558AF"/>
    <w:rsid w:val="00655B9C"/>
    <w:rsid w:val="00656012"/>
    <w:rsid w:val="00656864"/>
    <w:rsid w:val="00662985"/>
    <w:rsid w:val="00662F82"/>
    <w:rsid w:val="00663C0F"/>
    <w:rsid w:val="00663EAD"/>
    <w:rsid w:val="00663F7B"/>
    <w:rsid w:val="00667401"/>
    <w:rsid w:val="006675D4"/>
    <w:rsid w:val="00667AC2"/>
    <w:rsid w:val="00667C97"/>
    <w:rsid w:val="00670D16"/>
    <w:rsid w:val="00671A0F"/>
    <w:rsid w:val="0067209E"/>
    <w:rsid w:val="006728DB"/>
    <w:rsid w:val="00672D08"/>
    <w:rsid w:val="00672F52"/>
    <w:rsid w:val="0067787E"/>
    <w:rsid w:val="006778B9"/>
    <w:rsid w:val="006805BA"/>
    <w:rsid w:val="0068093F"/>
    <w:rsid w:val="0068289D"/>
    <w:rsid w:val="00683134"/>
    <w:rsid w:val="006844E4"/>
    <w:rsid w:val="00684FFB"/>
    <w:rsid w:val="006850E0"/>
    <w:rsid w:val="00685B08"/>
    <w:rsid w:val="00685C69"/>
    <w:rsid w:val="00686D74"/>
    <w:rsid w:val="00687A43"/>
    <w:rsid w:val="00687BE4"/>
    <w:rsid w:val="006902FE"/>
    <w:rsid w:val="0069365D"/>
    <w:rsid w:val="006A121A"/>
    <w:rsid w:val="006A1EE5"/>
    <w:rsid w:val="006B0343"/>
    <w:rsid w:val="006B0FC0"/>
    <w:rsid w:val="006B32A0"/>
    <w:rsid w:val="006B5CE1"/>
    <w:rsid w:val="006B6364"/>
    <w:rsid w:val="006C4439"/>
    <w:rsid w:val="006C62F6"/>
    <w:rsid w:val="006D0A2D"/>
    <w:rsid w:val="006D2D7E"/>
    <w:rsid w:val="006D2F8F"/>
    <w:rsid w:val="006D3916"/>
    <w:rsid w:val="006D3A8F"/>
    <w:rsid w:val="006D41EB"/>
    <w:rsid w:val="006E051A"/>
    <w:rsid w:val="006E06D0"/>
    <w:rsid w:val="006E14A7"/>
    <w:rsid w:val="006E2E8E"/>
    <w:rsid w:val="006E3FA8"/>
    <w:rsid w:val="006E4F82"/>
    <w:rsid w:val="006E6457"/>
    <w:rsid w:val="006E66FF"/>
    <w:rsid w:val="006F00AB"/>
    <w:rsid w:val="006F0983"/>
    <w:rsid w:val="006F0CA9"/>
    <w:rsid w:val="006F3CA9"/>
    <w:rsid w:val="006F4892"/>
    <w:rsid w:val="006F5CFB"/>
    <w:rsid w:val="006F5E52"/>
    <w:rsid w:val="006F7315"/>
    <w:rsid w:val="006F7B62"/>
    <w:rsid w:val="00700094"/>
    <w:rsid w:val="00700C68"/>
    <w:rsid w:val="00701B61"/>
    <w:rsid w:val="007041F7"/>
    <w:rsid w:val="0071388E"/>
    <w:rsid w:val="00715FCB"/>
    <w:rsid w:val="00716826"/>
    <w:rsid w:val="00717368"/>
    <w:rsid w:val="00721B49"/>
    <w:rsid w:val="0072234F"/>
    <w:rsid w:val="00725259"/>
    <w:rsid w:val="00725C64"/>
    <w:rsid w:val="0072691A"/>
    <w:rsid w:val="00726CC4"/>
    <w:rsid w:val="00727DE3"/>
    <w:rsid w:val="007300B0"/>
    <w:rsid w:val="007307AC"/>
    <w:rsid w:val="007325B7"/>
    <w:rsid w:val="007330CA"/>
    <w:rsid w:val="007338F7"/>
    <w:rsid w:val="00734CD0"/>
    <w:rsid w:val="00735BA9"/>
    <w:rsid w:val="0073659E"/>
    <w:rsid w:val="0073793E"/>
    <w:rsid w:val="0074042E"/>
    <w:rsid w:val="00740A53"/>
    <w:rsid w:val="00740AA6"/>
    <w:rsid w:val="00741FCA"/>
    <w:rsid w:val="007423F6"/>
    <w:rsid w:val="00742546"/>
    <w:rsid w:val="00744D4F"/>
    <w:rsid w:val="00745E46"/>
    <w:rsid w:val="00751EA5"/>
    <w:rsid w:val="00753024"/>
    <w:rsid w:val="00753544"/>
    <w:rsid w:val="00756DAD"/>
    <w:rsid w:val="00757885"/>
    <w:rsid w:val="00766065"/>
    <w:rsid w:val="00767C4D"/>
    <w:rsid w:val="00777BAE"/>
    <w:rsid w:val="00781596"/>
    <w:rsid w:val="00782085"/>
    <w:rsid w:val="007851E4"/>
    <w:rsid w:val="00790BDA"/>
    <w:rsid w:val="007925B8"/>
    <w:rsid w:val="00793651"/>
    <w:rsid w:val="00794F48"/>
    <w:rsid w:val="007969F2"/>
    <w:rsid w:val="00797EE2"/>
    <w:rsid w:val="007A09C3"/>
    <w:rsid w:val="007A14F3"/>
    <w:rsid w:val="007A1C67"/>
    <w:rsid w:val="007A3044"/>
    <w:rsid w:val="007A3916"/>
    <w:rsid w:val="007B16CF"/>
    <w:rsid w:val="007B1B2A"/>
    <w:rsid w:val="007B1B4A"/>
    <w:rsid w:val="007B261A"/>
    <w:rsid w:val="007B6CF3"/>
    <w:rsid w:val="007C0B9F"/>
    <w:rsid w:val="007C1C7C"/>
    <w:rsid w:val="007C3806"/>
    <w:rsid w:val="007C4B93"/>
    <w:rsid w:val="007C6753"/>
    <w:rsid w:val="007D0EF3"/>
    <w:rsid w:val="007D1DD6"/>
    <w:rsid w:val="007D221C"/>
    <w:rsid w:val="007D242C"/>
    <w:rsid w:val="007D35F9"/>
    <w:rsid w:val="007D53A7"/>
    <w:rsid w:val="007D58BE"/>
    <w:rsid w:val="007D5CA9"/>
    <w:rsid w:val="007E32E0"/>
    <w:rsid w:val="007E70BB"/>
    <w:rsid w:val="007E72B5"/>
    <w:rsid w:val="007E7D6B"/>
    <w:rsid w:val="007F0693"/>
    <w:rsid w:val="007F0F13"/>
    <w:rsid w:val="007F1323"/>
    <w:rsid w:val="007F4B7B"/>
    <w:rsid w:val="007F6CE0"/>
    <w:rsid w:val="007F7C2C"/>
    <w:rsid w:val="008043CB"/>
    <w:rsid w:val="00812870"/>
    <w:rsid w:val="008153B1"/>
    <w:rsid w:val="008156F2"/>
    <w:rsid w:val="00817558"/>
    <w:rsid w:val="00822BA6"/>
    <w:rsid w:val="00823FB2"/>
    <w:rsid w:val="008264D7"/>
    <w:rsid w:val="0082672F"/>
    <w:rsid w:val="00831E7C"/>
    <w:rsid w:val="00833C8D"/>
    <w:rsid w:val="0083460B"/>
    <w:rsid w:val="00835C82"/>
    <w:rsid w:val="008376A0"/>
    <w:rsid w:val="00842270"/>
    <w:rsid w:val="008429B0"/>
    <w:rsid w:val="00845182"/>
    <w:rsid w:val="008456E3"/>
    <w:rsid w:val="00853247"/>
    <w:rsid w:val="00853D31"/>
    <w:rsid w:val="008560F8"/>
    <w:rsid w:val="00857713"/>
    <w:rsid w:val="008612EC"/>
    <w:rsid w:val="00862A68"/>
    <w:rsid w:val="00864682"/>
    <w:rsid w:val="00864F89"/>
    <w:rsid w:val="00865FDD"/>
    <w:rsid w:val="00866636"/>
    <w:rsid w:val="00867249"/>
    <w:rsid w:val="00867A52"/>
    <w:rsid w:val="008704E2"/>
    <w:rsid w:val="008706EA"/>
    <w:rsid w:val="00872F43"/>
    <w:rsid w:val="008771F3"/>
    <w:rsid w:val="008835E5"/>
    <w:rsid w:val="008855CD"/>
    <w:rsid w:val="008911A3"/>
    <w:rsid w:val="008923C3"/>
    <w:rsid w:val="0089600C"/>
    <w:rsid w:val="0089618E"/>
    <w:rsid w:val="008961EF"/>
    <w:rsid w:val="00896C77"/>
    <w:rsid w:val="00896D76"/>
    <w:rsid w:val="00897C55"/>
    <w:rsid w:val="008A14E1"/>
    <w:rsid w:val="008A3FF1"/>
    <w:rsid w:val="008A6392"/>
    <w:rsid w:val="008A71DA"/>
    <w:rsid w:val="008B1902"/>
    <w:rsid w:val="008B3AFB"/>
    <w:rsid w:val="008B61E7"/>
    <w:rsid w:val="008B7622"/>
    <w:rsid w:val="008C12F1"/>
    <w:rsid w:val="008C53B5"/>
    <w:rsid w:val="008C555F"/>
    <w:rsid w:val="008C5906"/>
    <w:rsid w:val="008D1315"/>
    <w:rsid w:val="008D2068"/>
    <w:rsid w:val="008D4E63"/>
    <w:rsid w:val="008D587C"/>
    <w:rsid w:val="008D7499"/>
    <w:rsid w:val="008D769D"/>
    <w:rsid w:val="008E034B"/>
    <w:rsid w:val="008E362C"/>
    <w:rsid w:val="008E394E"/>
    <w:rsid w:val="008E5056"/>
    <w:rsid w:val="008E594B"/>
    <w:rsid w:val="008F0181"/>
    <w:rsid w:val="008F1873"/>
    <w:rsid w:val="008F5F48"/>
    <w:rsid w:val="008F66D9"/>
    <w:rsid w:val="009020EE"/>
    <w:rsid w:val="00902EE8"/>
    <w:rsid w:val="00903FAF"/>
    <w:rsid w:val="00904D02"/>
    <w:rsid w:val="009062B0"/>
    <w:rsid w:val="00910404"/>
    <w:rsid w:val="009129A7"/>
    <w:rsid w:val="00912BC5"/>
    <w:rsid w:val="00913BD7"/>
    <w:rsid w:val="00913CA7"/>
    <w:rsid w:val="009142D7"/>
    <w:rsid w:val="00915EA2"/>
    <w:rsid w:val="009166EE"/>
    <w:rsid w:val="0092077C"/>
    <w:rsid w:val="009218B6"/>
    <w:rsid w:val="00921A90"/>
    <w:rsid w:val="00922051"/>
    <w:rsid w:val="0092474B"/>
    <w:rsid w:val="009305C0"/>
    <w:rsid w:val="00931821"/>
    <w:rsid w:val="00934239"/>
    <w:rsid w:val="0093501D"/>
    <w:rsid w:val="00935216"/>
    <w:rsid w:val="00936800"/>
    <w:rsid w:val="00937518"/>
    <w:rsid w:val="00940715"/>
    <w:rsid w:val="00941B75"/>
    <w:rsid w:val="00945F6C"/>
    <w:rsid w:val="00947DCA"/>
    <w:rsid w:val="00950EE0"/>
    <w:rsid w:val="00951713"/>
    <w:rsid w:val="00955373"/>
    <w:rsid w:val="00955CA6"/>
    <w:rsid w:val="009600EB"/>
    <w:rsid w:val="009621DF"/>
    <w:rsid w:val="0096232C"/>
    <w:rsid w:val="00963637"/>
    <w:rsid w:val="00965512"/>
    <w:rsid w:val="00966391"/>
    <w:rsid w:val="009663F1"/>
    <w:rsid w:val="009673A3"/>
    <w:rsid w:val="00970683"/>
    <w:rsid w:val="0097168E"/>
    <w:rsid w:val="00971ADA"/>
    <w:rsid w:val="00973850"/>
    <w:rsid w:val="00975637"/>
    <w:rsid w:val="00977E12"/>
    <w:rsid w:val="009817DC"/>
    <w:rsid w:val="00984060"/>
    <w:rsid w:val="00985DF1"/>
    <w:rsid w:val="00986473"/>
    <w:rsid w:val="009913E1"/>
    <w:rsid w:val="0099240B"/>
    <w:rsid w:val="00994D9D"/>
    <w:rsid w:val="00995E96"/>
    <w:rsid w:val="00997FD7"/>
    <w:rsid w:val="009A0EA3"/>
    <w:rsid w:val="009A4839"/>
    <w:rsid w:val="009A4B4A"/>
    <w:rsid w:val="009A520A"/>
    <w:rsid w:val="009A569B"/>
    <w:rsid w:val="009A617C"/>
    <w:rsid w:val="009A6757"/>
    <w:rsid w:val="009B3A56"/>
    <w:rsid w:val="009B4C1D"/>
    <w:rsid w:val="009B6B18"/>
    <w:rsid w:val="009C077A"/>
    <w:rsid w:val="009C272E"/>
    <w:rsid w:val="009C36B8"/>
    <w:rsid w:val="009C3CD0"/>
    <w:rsid w:val="009D07BF"/>
    <w:rsid w:val="009D1325"/>
    <w:rsid w:val="009D54BE"/>
    <w:rsid w:val="009E0BC1"/>
    <w:rsid w:val="009E33B1"/>
    <w:rsid w:val="009E3447"/>
    <w:rsid w:val="009E44E8"/>
    <w:rsid w:val="009E49B6"/>
    <w:rsid w:val="009E4A50"/>
    <w:rsid w:val="009E614B"/>
    <w:rsid w:val="009E6C5F"/>
    <w:rsid w:val="009F0DCC"/>
    <w:rsid w:val="009F208B"/>
    <w:rsid w:val="009F3399"/>
    <w:rsid w:val="009F3C61"/>
    <w:rsid w:val="00A0049F"/>
    <w:rsid w:val="00A00689"/>
    <w:rsid w:val="00A0350A"/>
    <w:rsid w:val="00A047A8"/>
    <w:rsid w:val="00A076DB"/>
    <w:rsid w:val="00A109A1"/>
    <w:rsid w:val="00A1225B"/>
    <w:rsid w:val="00A17503"/>
    <w:rsid w:val="00A20ACE"/>
    <w:rsid w:val="00A21232"/>
    <w:rsid w:val="00A241DA"/>
    <w:rsid w:val="00A24537"/>
    <w:rsid w:val="00A246CC"/>
    <w:rsid w:val="00A2755C"/>
    <w:rsid w:val="00A276EF"/>
    <w:rsid w:val="00A27D29"/>
    <w:rsid w:val="00A319D2"/>
    <w:rsid w:val="00A31C30"/>
    <w:rsid w:val="00A32814"/>
    <w:rsid w:val="00A3442D"/>
    <w:rsid w:val="00A37D1E"/>
    <w:rsid w:val="00A41466"/>
    <w:rsid w:val="00A42761"/>
    <w:rsid w:val="00A442FB"/>
    <w:rsid w:val="00A4454A"/>
    <w:rsid w:val="00A4635D"/>
    <w:rsid w:val="00A50F92"/>
    <w:rsid w:val="00A5207D"/>
    <w:rsid w:val="00A5332C"/>
    <w:rsid w:val="00A54090"/>
    <w:rsid w:val="00A560CE"/>
    <w:rsid w:val="00A56459"/>
    <w:rsid w:val="00A57456"/>
    <w:rsid w:val="00A61A25"/>
    <w:rsid w:val="00A6390C"/>
    <w:rsid w:val="00A641D4"/>
    <w:rsid w:val="00A657F7"/>
    <w:rsid w:val="00A65808"/>
    <w:rsid w:val="00A65D49"/>
    <w:rsid w:val="00A670F6"/>
    <w:rsid w:val="00A67BBD"/>
    <w:rsid w:val="00A7083D"/>
    <w:rsid w:val="00A77EED"/>
    <w:rsid w:val="00A81C22"/>
    <w:rsid w:val="00A82776"/>
    <w:rsid w:val="00A84D1D"/>
    <w:rsid w:val="00A85363"/>
    <w:rsid w:val="00A8713E"/>
    <w:rsid w:val="00A8769E"/>
    <w:rsid w:val="00A87D49"/>
    <w:rsid w:val="00A91731"/>
    <w:rsid w:val="00A91C1D"/>
    <w:rsid w:val="00A959F7"/>
    <w:rsid w:val="00AA0EB3"/>
    <w:rsid w:val="00AA1BA5"/>
    <w:rsid w:val="00AA1D4A"/>
    <w:rsid w:val="00AA24EE"/>
    <w:rsid w:val="00AB04F3"/>
    <w:rsid w:val="00AB1B30"/>
    <w:rsid w:val="00AB5EBE"/>
    <w:rsid w:val="00AB6232"/>
    <w:rsid w:val="00AB6336"/>
    <w:rsid w:val="00AC3BA7"/>
    <w:rsid w:val="00AC3D18"/>
    <w:rsid w:val="00AC411F"/>
    <w:rsid w:val="00AC4E88"/>
    <w:rsid w:val="00AC72F6"/>
    <w:rsid w:val="00AC7FA0"/>
    <w:rsid w:val="00AD2369"/>
    <w:rsid w:val="00AD56A0"/>
    <w:rsid w:val="00AD61B8"/>
    <w:rsid w:val="00AE29C1"/>
    <w:rsid w:val="00AE5804"/>
    <w:rsid w:val="00AE5FC9"/>
    <w:rsid w:val="00AF014A"/>
    <w:rsid w:val="00AF0575"/>
    <w:rsid w:val="00AF21B7"/>
    <w:rsid w:val="00AF251E"/>
    <w:rsid w:val="00AF3F6F"/>
    <w:rsid w:val="00AF5BD4"/>
    <w:rsid w:val="00AF62E5"/>
    <w:rsid w:val="00AF6439"/>
    <w:rsid w:val="00B0236D"/>
    <w:rsid w:val="00B02DE4"/>
    <w:rsid w:val="00B038DE"/>
    <w:rsid w:val="00B04B3C"/>
    <w:rsid w:val="00B05414"/>
    <w:rsid w:val="00B10FFA"/>
    <w:rsid w:val="00B11173"/>
    <w:rsid w:val="00B119F7"/>
    <w:rsid w:val="00B1204B"/>
    <w:rsid w:val="00B12B14"/>
    <w:rsid w:val="00B13153"/>
    <w:rsid w:val="00B1470C"/>
    <w:rsid w:val="00B1646B"/>
    <w:rsid w:val="00B16C16"/>
    <w:rsid w:val="00B211E1"/>
    <w:rsid w:val="00B22211"/>
    <w:rsid w:val="00B23DD4"/>
    <w:rsid w:val="00B23FCB"/>
    <w:rsid w:val="00B2447A"/>
    <w:rsid w:val="00B26BA5"/>
    <w:rsid w:val="00B27B3C"/>
    <w:rsid w:val="00B31804"/>
    <w:rsid w:val="00B31A50"/>
    <w:rsid w:val="00B31D7F"/>
    <w:rsid w:val="00B3291F"/>
    <w:rsid w:val="00B34628"/>
    <w:rsid w:val="00B34B22"/>
    <w:rsid w:val="00B3594B"/>
    <w:rsid w:val="00B36362"/>
    <w:rsid w:val="00B44CF3"/>
    <w:rsid w:val="00B50D55"/>
    <w:rsid w:val="00B53F41"/>
    <w:rsid w:val="00B56E98"/>
    <w:rsid w:val="00B576FD"/>
    <w:rsid w:val="00B578E8"/>
    <w:rsid w:val="00B6101A"/>
    <w:rsid w:val="00B61D67"/>
    <w:rsid w:val="00B61E46"/>
    <w:rsid w:val="00B63183"/>
    <w:rsid w:val="00B63823"/>
    <w:rsid w:val="00B64606"/>
    <w:rsid w:val="00B664FA"/>
    <w:rsid w:val="00B7001E"/>
    <w:rsid w:val="00B72D23"/>
    <w:rsid w:val="00B7391A"/>
    <w:rsid w:val="00B7707E"/>
    <w:rsid w:val="00B82D45"/>
    <w:rsid w:val="00B83295"/>
    <w:rsid w:val="00B85181"/>
    <w:rsid w:val="00B90231"/>
    <w:rsid w:val="00B931D2"/>
    <w:rsid w:val="00B94BE2"/>
    <w:rsid w:val="00B95797"/>
    <w:rsid w:val="00BA0422"/>
    <w:rsid w:val="00BA04D8"/>
    <w:rsid w:val="00BA145D"/>
    <w:rsid w:val="00BA1800"/>
    <w:rsid w:val="00BA3948"/>
    <w:rsid w:val="00BB0525"/>
    <w:rsid w:val="00BB4534"/>
    <w:rsid w:val="00BB45BC"/>
    <w:rsid w:val="00BB701E"/>
    <w:rsid w:val="00BC06A4"/>
    <w:rsid w:val="00BC0D94"/>
    <w:rsid w:val="00BC1139"/>
    <w:rsid w:val="00BC39CA"/>
    <w:rsid w:val="00BC6F3B"/>
    <w:rsid w:val="00BD022C"/>
    <w:rsid w:val="00BD0DCD"/>
    <w:rsid w:val="00BD1AB7"/>
    <w:rsid w:val="00BD2F44"/>
    <w:rsid w:val="00BD5310"/>
    <w:rsid w:val="00BE1EF0"/>
    <w:rsid w:val="00BE443E"/>
    <w:rsid w:val="00BE464C"/>
    <w:rsid w:val="00BE5319"/>
    <w:rsid w:val="00BE53F3"/>
    <w:rsid w:val="00BE5B13"/>
    <w:rsid w:val="00BE6738"/>
    <w:rsid w:val="00BE6ECB"/>
    <w:rsid w:val="00BF0B5C"/>
    <w:rsid w:val="00BF125D"/>
    <w:rsid w:val="00BF4DAD"/>
    <w:rsid w:val="00BF5461"/>
    <w:rsid w:val="00BF775D"/>
    <w:rsid w:val="00C03959"/>
    <w:rsid w:val="00C041BD"/>
    <w:rsid w:val="00C05FD7"/>
    <w:rsid w:val="00C066F6"/>
    <w:rsid w:val="00C07461"/>
    <w:rsid w:val="00C07F3E"/>
    <w:rsid w:val="00C1023D"/>
    <w:rsid w:val="00C1108B"/>
    <w:rsid w:val="00C14081"/>
    <w:rsid w:val="00C14593"/>
    <w:rsid w:val="00C14FC4"/>
    <w:rsid w:val="00C154BB"/>
    <w:rsid w:val="00C16DAD"/>
    <w:rsid w:val="00C216B3"/>
    <w:rsid w:val="00C222F0"/>
    <w:rsid w:val="00C22983"/>
    <w:rsid w:val="00C2323E"/>
    <w:rsid w:val="00C253A6"/>
    <w:rsid w:val="00C25414"/>
    <w:rsid w:val="00C2619E"/>
    <w:rsid w:val="00C3037D"/>
    <w:rsid w:val="00C31E07"/>
    <w:rsid w:val="00C335E7"/>
    <w:rsid w:val="00C3700E"/>
    <w:rsid w:val="00C403A9"/>
    <w:rsid w:val="00C4512E"/>
    <w:rsid w:val="00C46035"/>
    <w:rsid w:val="00C46A04"/>
    <w:rsid w:val="00C4773F"/>
    <w:rsid w:val="00C508B3"/>
    <w:rsid w:val="00C510E4"/>
    <w:rsid w:val="00C5116B"/>
    <w:rsid w:val="00C519C7"/>
    <w:rsid w:val="00C53F5E"/>
    <w:rsid w:val="00C57137"/>
    <w:rsid w:val="00C60A32"/>
    <w:rsid w:val="00C60B37"/>
    <w:rsid w:val="00C610BD"/>
    <w:rsid w:val="00C62676"/>
    <w:rsid w:val="00C64B04"/>
    <w:rsid w:val="00C66D0B"/>
    <w:rsid w:val="00C67A0D"/>
    <w:rsid w:val="00C70974"/>
    <w:rsid w:val="00C72587"/>
    <w:rsid w:val="00C75679"/>
    <w:rsid w:val="00C81ED1"/>
    <w:rsid w:val="00C8277F"/>
    <w:rsid w:val="00C857E2"/>
    <w:rsid w:val="00C865A9"/>
    <w:rsid w:val="00C914C8"/>
    <w:rsid w:val="00C91A49"/>
    <w:rsid w:val="00C95325"/>
    <w:rsid w:val="00C95DA5"/>
    <w:rsid w:val="00C97A63"/>
    <w:rsid w:val="00CA0B56"/>
    <w:rsid w:val="00CA12AB"/>
    <w:rsid w:val="00CA3DBF"/>
    <w:rsid w:val="00CA4EF7"/>
    <w:rsid w:val="00CA5AEE"/>
    <w:rsid w:val="00CA657F"/>
    <w:rsid w:val="00CA694E"/>
    <w:rsid w:val="00CA709D"/>
    <w:rsid w:val="00CB09D3"/>
    <w:rsid w:val="00CB1C7B"/>
    <w:rsid w:val="00CB3847"/>
    <w:rsid w:val="00CB5694"/>
    <w:rsid w:val="00CC2E85"/>
    <w:rsid w:val="00CC3A28"/>
    <w:rsid w:val="00CC432A"/>
    <w:rsid w:val="00CC5336"/>
    <w:rsid w:val="00CD14B9"/>
    <w:rsid w:val="00CD432C"/>
    <w:rsid w:val="00CD4E81"/>
    <w:rsid w:val="00CE07C3"/>
    <w:rsid w:val="00CE10E5"/>
    <w:rsid w:val="00CE14C6"/>
    <w:rsid w:val="00CE30FE"/>
    <w:rsid w:val="00CE565B"/>
    <w:rsid w:val="00CE5E50"/>
    <w:rsid w:val="00CE7CA7"/>
    <w:rsid w:val="00CF2CED"/>
    <w:rsid w:val="00CF3361"/>
    <w:rsid w:val="00CF4260"/>
    <w:rsid w:val="00CF6B56"/>
    <w:rsid w:val="00D00BBC"/>
    <w:rsid w:val="00D01F08"/>
    <w:rsid w:val="00D039B7"/>
    <w:rsid w:val="00D03F33"/>
    <w:rsid w:val="00D04F52"/>
    <w:rsid w:val="00D04F75"/>
    <w:rsid w:val="00D11C23"/>
    <w:rsid w:val="00D12549"/>
    <w:rsid w:val="00D12838"/>
    <w:rsid w:val="00D13211"/>
    <w:rsid w:val="00D14B71"/>
    <w:rsid w:val="00D23246"/>
    <w:rsid w:val="00D24EC7"/>
    <w:rsid w:val="00D26A5B"/>
    <w:rsid w:val="00D26FB2"/>
    <w:rsid w:val="00D32769"/>
    <w:rsid w:val="00D32FEA"/>
    <w:rsid w:val="00D345F1"/>
    <w:rsid w:val="00D405C2"/>
    <w:rsid w:val="00D40D78"/>
    <w:rsid w:val="00D41E6E"/>
    <w:rsid w:val="00D430FB"/>
    <w:rsid w:val="00D432B0"/>
    <w:rsid w:val="00D432F1"/>
    <w:rsid w:val="00D471A2"/>
    <w:rsid w:val="00D53AE8"/>
    <w:rsid w:val="00D57C90"/>
    <w:rsid w:val="00D60B2A"/>
    <w:rsid w:val="00D61141"/>
    <w:rsid w:val="00D66221"/>
    <w:rsid w:val="00D66538"/>
    <w:rsid w:val="00D679C7"/>
    <w:rsid w:val="00D67E43"/>
    <w:rsid w:val="00D70263"/>
    <w:rsid w:val="00D70E5B"/>
    <w:rsid w:val="00D72455"/>
    <w:rsid w:val="00D73510"/>
    <w:rsid w:val="00D76CDF"/>
    <w:rsid w:val="00D777B5"/>
    <w:rsid w:val="00D809FA"/>
    <w:rsid w:val="00D81234"/>
    <w:rsid w:val="00D82910"/>
    <w:rsid w:val="00D83D2A"/>
    <w:rsid w:val="00D85114"/>
    <w:rsid w:val="00D87DA6"/>
    <w:rsid w:val="00D904AC"/>
    <w:rsid w:val="00D90B80"/>
    <w:rsid w:val="00D9328F"/>
    <w:rsid w:val="00D9514A"/>
    <w:rsid w:val="00DA50DC"/>
    <w:rsid w:val="00DA61BA"/>
    <w:rsid w:val="00DA77A5"/>
    <w:rsid w:val="00DB1D3E"/>
    <w:rsid w:val="00DB36D8"/>
    <w:rsid w:val="00DB3B4B"/>
    <w:rsid w:val="00DB682B"/>
    <w:rsid w:val="00DC13F3"/>
    <w:rsid w:val="00DC16EE"/>
    <w:rsid w:val="00DC3919"/>
    <w:rsid w:val="00DC46DD"/>
    <w:rsid w:val="00DC57E8"/>
    <w:rsid w:val="00DD02D2"/>
    <w:rsid w:val="00DD3625"/>
    <w:rsid w:val="00DD3FD6"/>
    <w:rsid w:val="00DD4702"/>
    <w:rsid w:val="00DD4DB5"/>
    <w:rsid w:val="00DD5535"/>
    <w:rsid w:val="00DD59AA"/>
    <w:rsid w:val="00DD6D68"/>
    <w:rsid w:val="00DD6F76"/>
    <w:rsid w:val="00DD7D14"/>
    <w:rsid w:val="00DE0EA6"/>
    <w:rsid w:val="00DE37F3"/>
    <w:rsid w:val="00DE5E4C"/>
    <w:rsid w:val="00DE6261"/>
    <w:rsid w:val="00DE6C96"/>
    <w:rsid w:val="00DF144D"/>
    <w:rsid w:val="00DF5781"/>
    <w:rsid w:val="00DF7916"/>
    <w:rsid w:val="00DF7931"/>
    <w:rsid w:val="00E01227"/>
    <w:rsid w:val="00E01DA4"/>
    <w:rsid w:val="00E0241B"/>
    <w:rsid w:val="00E079C8"/>
    <w:rsid w:val="00E13458"/>
    <w:rsid w:val="00E13BCB"/>
    <w:rsid w:val="00E158B5"/>
    <w:rsid w:val="00E1755A"/>
    <w:rsid w:val="00E21FE5"/>
    <w:rsid w:val="00E226AA"/>
    <w:rsid w:val="00E23A38"/>
    <w:rsid w:val="00E248E8"/>
    <w:rsid w:val="00E3127D"/>
    <w:rsid w:val="00E31A0F"/>
    <w:rsid w:val="00E321CE"/>
    <w:rsid w:val="00E34EAB"/>
    <w:rsid w:val="00E34EFF"/>
    <w:rsid w:val="00E35696"/>
    <w:rsid w:val="00E41474"/>
    <w:rsid w:val="00E41518"/>
    <w:rsid w:val="00E442B1"/>
    <w:rsid w:val="00E452DC"/>
    <w:rsid w:val="00E46320"/>
    <w:rsid w:val="00E51017"/>
    <w:rsid w:val="00E52AA1"/>
    <w:rsid w:val="00E57740"/>
    <w:rsid w:val="00E578BC"/>
    <w:rsid w:val="00E6140B"/>
    <w:rsid w:val="00E61646"/>
    <w:rsid w:val="00E63950"/>
    <w:rsid w:val="00E64B10"/>
    <w:rsid w:val="00E703C2"/>
    <w:rsid w:val="00E70F91"/>
    <w:rsid w:val="00E71F48"/>
    <w:rsid w:val="00E75017"/>
    <w:rsid w:val="00E76952"/>
    <w:rsid w:val="00E812BE"/>
    <w:rsid w:val="00E928E1"/>
    <w:rsid w:val="00E94166"/>
    <w:rsid w:val="00E9538F"/>
    <w:rsid w:val="00E96AB2"/>
    <w:rsid w:val="00E975F5"/>
    <w:rsid w:val="00EA0647"/>
    <w:rsid w:val="00EA1340"/>
    <w:rsid w:val="00EA4A7F"/>
    <w:rsid w:val="00EA6B62"/>
    <w:rsid w:val="00EA72D9"/>
    <w:rsid w:val="00EA75F4"/>
    <w:rsid w:val="00EB4211"/>
    <w:rsid w:val="00EB603C"/>
    <w:rsid w:val="00EB6D79"/>
    <w:rsid w:val="00EB729A"/>
    <w:rsid w:val="00EB77E7"/>
    <w:rsid w:val="00EC2401"/>
    <w:rsid w:val="00EC29B6"/>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4561"/>
    <w:rsid w:val="00EF7618"/>
    <w:rsid w:val="00F12621"/>
    <w:rsid w:val="00F12C02"/>
    <w:rsid w:val="00F14005"/>
    <w:rsid w:val="00F15363"/>
    <w:rsid w:val="00F15821"/>
    <w:rsid w:val="00F16616"/>
    <w:rsid w:val="00F20429"/>
    <w:rsid w:val="00F204AD"/>
    <w:rsid w:val="00F21507"/>
    <w:rsid w:val="00F226A2"/>
    <w:rsid w:val="00F24F27"/>
    <w:rsid w:val="00F251D0"/>
    <w:rsid w:val="00F25365"/>
    <w:rsid w:val="00F25F7E"/>
    <w:rsid w:val="00F2692D"/>
    <w:rsid w:val="00F30B0E"/>
    <w:rsid w:val="00F310B6"/>
    <w:rsid w:val="00F371DB"/>
    <w:rsid w:val="00F405FF"/>
    <w:rsid w:val="00F41991"/>
    <w:rsid w:val="00F41E67"/>
    <w:rsid w:val="00F44013"/>
    <w:rsid w:val="00F46DFF"/>
    <w:rsid w:val="00F50614"/>
    <w:rsid w:val="00F51932"/>
    <w:rsid w:val="00F51B1D"/>
    <w:rsid w:val="00F51DF9"/>
    <w:rsid w:val="00F52658"/>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211A"/>
    <w:rsid w:val="00FA4429"/>
    <w:rsid w:val="00FA5487"/>
    <w:rsid w:val="00FA651B"/>
    <w:rsid w:val="00FB410C"/>
    <w:rsid w:val="00FC07A8"/>
    <w:rsid w:val="00FC2956"/>
    <w:rsid w:val="00FC2CF3"/>
    <w:rsid w:val="00FC3E35"/>
    <w:rsid w:val="00FC698C"/>
    <w:rsid w:val="00FC6BD7"/>
    <w:rsid w:val="00FC71EF"/>
    <w:rsid w:val="00FC7237"/>
    <w:rsid w:val="00FD1304"/>
    <w:rsid w:val="00FD19A3"/>
    <w:rsid w:val="00FD76AB"/>
    <w:rsid w:val="00FE0144"/>
    <w:rsid w:val="00FE03D4"/>
    <w:rsid w:val="00FE2963"/>
    <w:rsid w:val="00FE3C79"/>
    <w:rsid w:val="00FE6612"/>
    <w:rsid w:val="00FE7588"/>
    <w:rsid w:val="00FF0F04"/>
    <w:rsid w:val="00FF10C1"/>
    <w:rsid w:val="00FF1F48"/>
    <w:rsid w:val="00FF2585"/>
    <w:rsid w:val="00FF2F7F"/>
    <w:rsid w:val="00FF31A8"/>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4239"/>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4B05C3"/>
    <w:pPr>
      <w:tabs>
        <w:tab w:val="right" w:leader="dot" w:pos="9800"/>
      </w:tabs>
      <w:ind w:left="288" w:hanging="288"/>
    </w:pPr>
    <w:rPr>
      <w:noProof/>
    </w:rPr>
  </w:style>
  <w:style w:type="paragraph" w:styleId="TOC2">
    <w:name w:val="toc 2"/>
    <w:basedOn w:val="Normal"/>
    <w:next w:val="Normal"/>
    <w:autoRedefine/>
    <w:uiPriority w:val="39"/>
    <w:locked/>
    <w:rsid w:val="00CF2CED"/>
    <w:pPr>
      <w:tabs>
        <w:tab w:val="right" w:leader="dot" w:pos="9800"/>
      </w:tabs>
      <w:ind w:left="576" w:hanging="288"/>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Heading3nontoc">
    <w:name w:val="Heading 3 non toc"/>
    <w:basedOn w:val="Heading3"/>
    <w:qFormat/>
    <w:rsid w:val="00564E4E"/>
    <w:pPr>
      <w:outlineLvl w:val="9"/>
    </w:pPr>
  </w:style>
  <w:style w:type="paragraph" w:customStyle="1" w:styleId="IntroductionTOC">
    <w:name w:val="Introduction/TOC"/>
    <w:basedOn w:val="-maintext"/>
    <w:qFormat/>
    <w:rsid w:val="001B2AFE"/>
    <w:pPr>
      <w:tabs>
        <w:tab w:val="left" w:pos="7380"/>
      </w:tabs>
      <w:spacing w:before="360" w:line="360" w:lineRule="exact"/>
      <w:ind w:left="360" w:hanging="360"/>
    </w:pPr>
    <w:rPr>
      <w:b/>
      <w:sz w:val="28"/>
      <w:szCs w:val="28"/>
    </w:rPr>
  </w:style>
  <w:style w:type="character" w:customStyle="1" w:styleId="Planinstructions0">
    <w:name w:val="Plan instructions"/>
    <w:qFormat/>
    <w:rsid w:val="0005529D"/>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hs.texas.gov/services/health/medicaid-chip/provider-information/texas-medicaid-chip-communications-resourc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506C1C2-487D-4C3F-A11A-01FDC23DFC24}">
  <ds:schemaRefs>
    <ds:schemaRef ds:uri="http://schemas.openxmlformats.org/officeDocument/2006/bibliography"/>
  </ds:schemaRefs>
</ds:datastoreItem>
</file>

<file path=customXml/itemProps2.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3.xml><?xml version="1.0" encoding="utf-8"?>
<ds:datastoreItem xmlns:ds="http://schemas.openxmlformats.org/officeDocument/2006/customXml" ds:itemID="{38F6AB4E-5F77-4D4B-BA51-8A313F5AA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3739</Words>
  <Characters>22437</Characters>
  <Application>Microsoft Office Word</Application>
  <DocSecurity>0</DocSecurity>
  <Lines>575</Lines>
  <Paragraphs>211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vt:lpstr>
      <vt:lpstr>Texas Contract Year 2022 MMP Member Handbook Chapter 1</vt:lpstr>
    </vt:vector>
  </TitlesOfParts>
  <Company/>
  <LinksUpToDate>false</LinksUpToDate>
  <CharactersWithSpaces>25965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dc:title>
  <dc:subject>TX CY 2025 MMP Model MH CH 1</dc:subject>
  <dc:creator>CMS/MMCO</dc:creator>
  <cp:keywords>Texas, TX, Contract Year, CY, 2025, Medicare-Medicaid Plans, MMPs, financial alignment initiative, FAI, model demonstration, Model Materials, Member Handbook, MH, Chapter, CH, 1</cp:keywords>
  <cp:lastModifiedBy>MMCO</cp:lastModifiedBy>
  <cp:revision>2</cp:revision>
  <cp:lastPrinted>2012-06-29T06:48:00Z</cp:lastPrinted>
  <dcterms:created xsi:type="dcterms:W3CDTF">2024-06-13T03:16:00Z</dcterms:created>
  <dcterms:modified xsi:type="dcterms:W3CDTF">2024-06-13T03:16:00Z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2024-05-21T16:36:54Z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6f349cd8-8e58-47c9-b5dd-b98ade498a6b</vt:lpwstr>
  </property>
  <property fmtid="{D5CDD505-2E9C-101B-9397-08002B2CF9AE}" pid="14" name="MSIP_Label_3de9faa6-9fe1-49b3-9a08-227a296b54a6_ContentBits">
    <vt:lpwstr>0</vt:lpwstr>
  </property>
</Properties>
</file>